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0023A" w14:textId="77777777" w:rsidR="0023017B" w:rsidRDefault="0023017B" w:rsidP="00791CB0">
      <w:pPr>
        <w:spacing w:after="0" w:line="360" w:lineRule="auto"/>
        <w:rPr>
          <w:rFonts w:ascii="Cambria" w:hAnsi="Cambria" w:cstheme="majorBidi"/>
          <w:b/>
          <w:bCs/>
          <w:sz w:val="24"/>
          <w:szCs w:val="24"/>
        </w:rPr>
      </w:pPr>
      <w:bookmarkStart w:id="0" w:name="_GoBack"/>
      <w:bookmarkEnd w:id="0"/>
    </w:p>
    <w:p w14:paraId="3A12435E" w14:textId="726DBFB2" w:rsidR="00E51669" w:rsidRPr="0023017B" w:rsidRDefault="000A1064" w:rsidP="0023017B">
      <w:pPr>
        <w:spacing w:after="0" w:line="360" w:lineRule="auto"/>
        <w:rPr>
          <w:rFonts w:ascii="Cambria" w:hAnsi="Cambria" w:cstheme="majorBidi"/>
          <w:b/>
          <w:bCs/>
          <w:sz w:val="28"/>
          <w:szCs w:val="28"/>
        </w:rPr>
      </w:pPr>
      <w:r w:rsidRPr="0023017B">
        <w:rPr>
          <w:rFonts w:ascii="Cambria" w:hAnsi="Cambria" w:cstheme="majorBidi"/>
          <w:b/>
          <w:bCs/>
          <w:sz w:val="28"/>
          <w:szCs w:val="28"/>
        </w:rPr>
        <w:t>Appendix 7 - Technical Specifications</w:t>
      </w:r>
    </w:p>
    <w:p w14:paraId="0171AA0C" w14:textId="2CBAEA7E" w:rsidR="00B26720" w:rsidRDefault="00E51669" w:rsidP="00BC363D">
      <w:pPr>
        <w:spacing w:after="0" w:line="360" w:lineRule="auto"/>
        <w:ind w:left="1440" w:firstLine="720"/>
        <w:rPr>
          <w:rFonts w:ascii="Times New Roman" w:hAnsi="Times New Roman" w:cs="Times New Roman"/>
          <w:b/>
          <w:color w:val="000000" w:themeColor="text1"/>
          <w:sz w:val="28"/>
          <w:szCs w:val="28"/>
        </w:rPr>
      </w:pPr>
      <w:r w:rsidRPr="0023017B">
        <w:rPr>
          <w:rFonts w:ascii="Cambria" w:hAnsi="Cambria" w:cstheme="majorBidi"/>
          <w:b/>
          <w:bCs/>
          <w:color w:val="000000" w:themeColor="text1"/>
          <w:sz w:val="28"/>
          <w:szCs w:val="28"/>
        </w:rPr>
        <w:t>Reference #:</w:t>
      </w:r>
      <w:r w:rsidRPr="0023017B">
        <w:rPr>
          <w:rFonts w:ascii="Calibri" w:eastAsia="Calibri" w:hAnsi="Calibri" w:cs="Times New Roman"/>
          <w:b/>
          <w:color w:val="000000" w:themeColor="text1"/>
          <w:sz w:val="28"/>
          <w:szCs w:val="28"/>
          <w:lang w:eastAsia="fr-FR"/>
        </w:rPr>
        <w:t xml:space="preserve"> </w:t>
      </w:r>
      <w:r w:rsidR="00BC363D">
        <w:rPr>
          <w:rFonts w:ascii="Times New Roman" w:hAnsi="Times New Roman" w:cs="Times New Roman"/>
          <w:b/>
          <w:color w:val="000000" w:themeColor="text1"/>
          <w:sz w:val="28"/>
          <w:szCs w:val="28"/>
        </w:rPr>
        <w:t>CW/SUD/KHT/22119/2021/Elevated Water Tank</w:t>
      </w:r>
    </w:p>
    <w:tbl>
      <w:tblPr>
        <w:tblW w:w="15300" w:type="dxa"/>
        <w:tblLook w:val="04A0" w:firstRow="1" w:lastRow="0" w:firstColumn="1" w:lastColumn="0" w:noHBand="0" w:noVBand="1"/>
      </w:tblPr>
      <w:tblGrid>
        <w:gridCol w:w="1080"/>
        <w:gridCol w:w="1020"/>
        <w:gridCol w:w="10280"/>
        <w:gridCol w:w="1680"/>
        <w:gridCol w:w="1240"/>
      </w:tblGrid>
      <w:tr w:rsidR="00B43535" w:rsidRPr="00B43535" w14:paraId="7D68BA96" w14:textId="77777777" w:rsidTr="00B43535">
        <w:trPr>
          <w:trHeight w:val="980"/>
        </w:trPr>
        <w:tc>
          <w:tcPr>
            <w:tcW w:w="1080" w:type="dxa"/>
            <w:tcBorders>
              <w:top w:val="single" w:sz="4" w:space="0" w:color="auto"/>
              <w:left w:val="single" w:sz="8" w:space="0" w:color="auto"/>
              <w:bottom w:val="nil"/>
              <w:right w:val="nil"/>
            </w:tcBorders>
            <w:shd w:val="clear" w:color="000000" w:fill="006600"/>
            <w:noWrap/>
            <w:vAlign w:val="bottom"/>
            <w:hideMark/>
          </w:tcPr>
          <w:p w14:paraId="0A08D8E9" w14:textId="77777777" w:rsidR="00B43535" w:rsidRPr="00B43535" w:rsidRDefault="00B43535" w:rsidP="00B43535">
            <w:pPr>
              <w:spacing w:after="0" w:line="240" w:lineRule="auto"/>
              <w:rPr>
                <w:rFonts w:ascii="Arial" w:eastAsia="Times New Roman" w:hAnsi="Arial" w:cs="Arial"/>
                <w:b/>
                <w:bCs/>
                <w:color w:val="FFFFFF"/>
                <w:sz w:val="20"/>
                <w:szCs w:val="20"/>
                <w:lang w:eastAsia="en-IE"/>
              </w:rPr>
            </w:pPr>
            <w:r w:rsidRPr="00B43535">
              <w:rPr>
                <w:rFonts w:ascii="Arial" w:eastAsia="Times New Roman" w:hAnsi="Arial" w:cs="Arial"/>
                <w:b/>
                <w:bCs/>
                <w:color w:val="FFFFFF"/>
                <w:sz w:val="20"/>
                <w:szCs w:val="20"/>
                <w:lang w:eastAsia="en-IE"/>
              </w:rPr>
              <w:t>Number</w:t>
            </w:r>
          </w:p>
        </w:tc>
        <w:tc>
          <w:tcPr>
            <w:tcW w:w="1020" w:type="dxa"/>
            <w:tcBorders>
              <w:top w:val="single" w:sz="4" w:space="0" w:color="auto"/>
              <w:left w:val="nil"/>
              <w:bottom w:val="nil"/>
              <w:right w:val="single" w:sz="4" w:space="0" w:color="auto"/>
            </w:tcBorders>
            <w:shd w:val="clear" w:color="000000" w:fill="006600"/>
            <w:noWrap/>
            <w:vAlign w:val="bottom"/>
            <w:hideMark/>
          </w:tcPr>
          <w:p w14:paraId="107616A6" w14:textId="77777777" w:rsidR="00B43535" w:rsidRPr="00B43535" w:rsidRDefault="00B43535" w:rsidP="00B43535">
            <w:pPr>
              <w:spacing w:after="0" w:line="240" w:lineRule="auto"/>
              <w:rPr>
                <w:rFonts w:ascii="Arial" w:eastAsia="Times New Roman" w:hAnsi="Arial" w:cs="Arial"/>
                <w:b/>
                <w:bCs/>
                <w:color w:val="FFFFFF"/>
                <w:sz w:val="20"/>
                <w:szCs w:val="20"/>
                <w:lang w:eastAsia="en-IE"/>
              </w:rPr>
            </w:pPr>
            <w:r w:rsidRPr="00B43535">
              <w:rPr>
                <w:rFonts w:ascii="Arial" w:eastAsia="Times New Roman" w:hAnsi="Arial" w:cs="Arial"/>
                <w:b/>
                <w:bCs/>
                <w:color w:val="FFFFFF"/>
                <w:sz w:val="20"/>
                <w:szCs w:val="20"/>
                <w:lang w:eastAsia="en-IE"/>
              </w:rPr>
              <w:t> </w:t>
            </w:r>
          </w:p>
        </w:tc>
        <w:tc>
          <w:tcPr>
            <w:tcW w:w="10280" w:type="dxa"/>
            <w:tcBorders>
              <w:top w:val="single" w:sz="4" w:space="0" w:color="auto"/>
              <w:left w:val="nil"/>
              <w:bottom w:val="nil"/>
              <w:right w:val="single" w:sz="4" w:space="0" w:color="000000"/>
            </w:tcBorders>
            <w:shd w:val="clear" w:color="000000" w:fill="006600"/>
            <w:noWrap/>
            <w:vAlign w:val="bottom"/>
            <w:hideMark/>
          </w:tcPr>
          <w:p w14:paraId="1D4F9408" w14:textId="77777777" w:rsidR="00B43535" w:rsidRPr="00B43535" w:rsidRDefault="00B43535" w:rsidP="00B43535">
            <w:pPr>
              <w:spacing w:after="0" w:line="240" w:lineRule="auto"/>
              <w:jc w:val="center"/>
              <w:rPr>
                <w:rFonts w:ascii="Arial" w:eastAsia="Times New Roman" w:hAnsi="Arial" w:cs="Arial"/>
                <w:b/>
                <w:bCs/>
                <w:color w:val="FFFFFF"/>
                <w:sz w:val="20"/>
                <w:szCs w:val="20"/>
                <w:lang w:eastAsia="en-IE"/>
              </w:rPr>
            </w:pPr>
            <w:r w:rsidRPr="00B43535">
              <w:rPr>
                <w:rFonts w:ascii="Arial" w:eastAsia="Times New Roman" w:hAnsi="Arial" w:cs="Arial"/>
                <w:b/>
                <w:bCs/>
                <w:color w:val="FFFFFF"/>
                <w:sz w:val="20"/>
                <w:szCs w:val="20"/>
                <w:lang w:eastAsia="en-IE"/>
              </w:rPr>
              <w:t xml:space="preserve">Description of Items </w:t>
            </w:r>
          </w:p>
        </w:tc>
        <w:tc>
          <w:tcPr>
            <w:tcW w:w="1680" w:type="dxa"/>
            <w:tcBorders>
              <w:top w:val="single" w:sz="4" w:space="0" w:color="auto"/>
              <w:left w:val="nil"/>
              <w:bottom w:val="nil"/>
              <w:right w:val="nil"/>
            </w:tcBorders>
            <w:shd w:val="clear" w:color="000000" w:fill="006600"/>
            <w:noWrap/>
            <w:vAlign w:val="bottom"/>
            <w:hideMark/>
          </w:tcPr>
          <w:p w14:paraId="10EEB374" w14:textId="77777777" w:rsidR="00B43535" w:rsidRPr="00B43535" w:rsidRDefault="00B43535" w:rsidP="00B43535">
            <w:pPr>
              <w:spacing w:after="0" w:line="240" w:lineRule="auto"/>
              <w:jc w:val="center"/>
              <w:rPr>
                <w:rFonts w:ascii="Arial" w:eastAsia="Times New Roman" w:hAnsi="Arial" w:cs="Arial"/>
                <w:b/>
                <w:bCs/>
                <w:color w:val="FFFFFF"/>
                <w:sz w:val="20"/>
                <w:szCs w:val="20"/>
                <w:lang w:eastAsia="en-IE"/>
              </w:rPr>
            </w:pPr>
            <w:r w:rsidRPr="00B43535">
              <w:rPr>
                <w:rFonts w:ascii="Arial" w:eastAsia="Times New Roman" w:hAnsi="Arial" w:cs="Arial"/>
                <w:b/>
                <w:bCs/>
                <w:color w:val="FFFFFF"/>
                <w:sz w:val="20"/>
                <w:szCs w:val="20"/>
                <w:lang w:eastAsia="en-IE"/>
              </w:rPr>
              <w:t>Unit Size</w:t>
            </w:r>
          </w:p>
        </w:tc>
        <w:tc>
          <w:tcPr>
            <w:tcW w:w="1240" w:type="dxa"/>
            <w:tcBorders>
              <w:top w:val="single" w:sz="4" w:space="0" w:color="auto"/>
              <w:left w:val="nil"/>
              <w:bottom w:val="nil"/>
              <w:right w:val="nil"/>
            </w:tcBorders>
            <w:shd w:val="clear" w:color="000000" w:fill="006600"/>
            <w:noWrap/>
            <w:vAlign w:val="bottom"/>
            <w:hideMark/>
          </w:tcPr>
          <w:p w14:paraId="306713A0" w14:textId="77777777" w:rsidR="00B43535" w:rsidRPr="00B43535" w:rsidRDefault="00B43535" w:rsidP="00B43535">
            <w:pPr>
              <w:spacing w:after="0" w:line="240" w:lineRule="auto"/>
              <w:jc w:val="center"/>
              <w:rPr>
                <w:rFonts w:ascii="Arial" w:eastAsia="Times New Roman" w:hAnsi="Arial" w:cs="Arial"/>
                <w:b/>
                <w:bCs/>
                <w:color w:val="FFFFFF"/>
                <w:sz w:val="20"/>
                <w:szCs w:val="20"/>
                <w:lang w:eastAsia="en-IE"/>
              </w:rPr>
            </w:pPr>
            <w:r w:rsidRPr="00B43535">
              <w:rPr>
                <w:rFonts w:ascii="Arial" w:eastAsia="Times New Roman" w:hAnsi="Arial" w:cs="Arial"/>
                <w:b/>
                <w:bCs/>
                <w:color w:val="FFFFFF"/>
                <w:sz w:val="20"/>
                <w:szCs w:val="20"/>
                <w:lang w:eastAsia="en-IE"/>
              </w:rPr>
              <w:t>Quantity</w:t>
            </w:r>
          </w:p>
        </w:tc>
      </w:tr>
      <w:tr w:rsidR="00B43535" w:rsidRPr="00B43535" w14:paraId="44CD7158" w14:textId="77777777" w:rsidTr="00B43535">
        <w:trPr>
          <w:trHeight w:val="356"/>
        </w:trPr>
        <w:tc>
          <w:tcPr>
            <w:tcW w:w="2100" w:type="dxa"/>
            <w:gridSpan w:val="2"/>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5CB080D" w14:textId="77777777" w:rsidR="00B43535" w:rsidRPr="00B43535" w:rsidRDefault="00B43535" w:rsidP="00B43535">
            <w:pPr>
              <w:spacing w:after="0" w:line="240" w:lineRule="auto"/>
              <w:jc w:val="center"/>
              <w:rPr>
                <w:rFonts w:ascii="Arial" w:eastAsia="Times New Roman" w:hAnsi="Arial" w:cs="Arial"/>
                <w:b/>
                <w:bCs/>
                <w:sz w:val="21"/>
                <w:szCs w:val="21"/>
                <w:lang w:eastAsia="en-IE"/>
              </w:rPr>
            </w:pPr>
            <w:r w:rsidRPr="00B43535">
              <w:rPr>
                <w:rFonts w:ascii="Arial" w:eastAsia="Times New Roman" w:hAnsi="Arial" w:cs="Arial"/>
                <w:b/>
                <w:bCs/>
                <w:sz w:val="21"/>
                <w:szCs w:val="21"/>
                <w:lang w:eastAsia="en-IE"/>
              </w:rPr>
              <w:t>1</w:t>
            </w:r>
          </w:p>
        </w:tc>
        <w:tc>
          <w:tcPr>
            <w:tcW w:w="10280" w:type="dxa"/>
            <w:tcBorders>
              <w:top w:val="single" w:sz="8" w:space="0" w:color="auto"/>
              <w:left w:val="nil"/>
              <w:bottom w:val="single" w:sz="4" w:space="0" w:color="auto"/>
              <w:right w:val="single" w:sz="4" w:space="0" w:color="auto"/>
            </w:tcBorders>
            <w:shd w:val="clear" w:color="000000" w:fill="DDD9C4"/>
            <w:vAlign w:val="center"/>
            <w:hideMark/>
          </w:tcPr>
          <w:p w14:paraId="4900A26E" w14:textId="77777777" w:rsidR="00B43535" w:rsidRPr="00B43535" w:rsidRDefault="00B43535" w:rsidP="00B43535">
            <w:pPr>
              <w:spacing w:after="0" w:line="240" w:lineRule="auto"/>
              <w:jc w:val="center"/>
              <w:rPr>
                <w:rFonts w:ascii="Arial" w:eastAsia="Times New Roman" w:hAnsi="Arial" w:cs="Arial"/>
                <w:b/>
                <w:bCs/>
                <w:color w:val="000000"/>
                <w:sz w:val="21"/>
                <w:szCs w:val="21"/>
                <w:lang w:eastAsia="en-IE"/>
              </w:rPr>
            </w:pPr>
            <w:r w:rsidRPr="00B43535">
              <w:rPr>
                <w:rFonts w:ascii="Arial" w:eastAsia="Times New Roman" w:hAnsi="Arial" w:cs="Arial"/>
                <w:b/>
                <w:bCs/>
                <w:color w:val="000000"/>
                <w:sz w:val="21"/>
                <w:szCs w:val="21"/>
                <w:lang w:eastAsia="en-IE"/>
              </w:rPr>
              <w:t>Mobilization and Demobilization</w:t>
            </w:r>
          </w:p>
        </w:tc>
        <w:tc>
          <w:tcPr>
            <w:tcW w:w="1680" w:type="dxa"/>
            <w:tcBorders>
              <w:top w:val="single" w:sz="8" w:space="0" w:color="auto"/>
              <w:left w:val="nil"/>
              <w:bottom w:val="single" w:sz="4" w:space="0" w:color="auto"/>
              <w:right w:val="single" w:sz="4" w:space="0" w:color="auto"/>
            </w:tcBorders>
            <w:shd w:val="clear" w:color="auto" w:fill="auto"/>
            <w:noWrap/>
            <w:vAlign w:val="bottom"/>
            <w:hideMark/>
          </w:tcPr>
          <w:p w14:paraId="38642948" w14:textId="77777777" w:rsidR="00B43535" w:rsidRPr="00B43535" w:rsidRDefault="00B43535" w:rsidP="00B43535">
            <w:pPr>
              <w:spacing w:after="0" w:line="240" w:lineRule="auto"/>
              <w:rPr>
                <w:rFonts w:ascii="Arial" w:eastAsia="Times New Roman" w:hAnsi="Arial" w:cs="Arial"/>
                <w:color w:val="000000"/>
                <w:sz w:val="20"/>
                <w:szCs w:val="20"/>
                <w:lang w:eastAsia="en-IE"/>
              </w:rPr>
            </w:pPr>
            <w:r w:rsidRPr="00B43535">
              <w:rPr>
                <w:rFonts w:ascii="Arial" w:eastAsia="Times New Roman" w:hAnsi="Arial" w:cs="Arial"/>
                <w:color w:val="000000"/>
                <w:sz w:val="20"/>
                <w:szCs w:val="20"/>
                <w:lang w:eastAsia="en-IE"/>
              </w:rPr>
              <w:t> </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14:paraId="75908865" w14:textId="77777777" w:rsidR="00B43535" w:rsidRPr="00B43535" w:rsidRDefault="00B43535" w:rsidP="00B43535">
            <w:pPr>
              <w:spacing w:after="0" w:line="240" w:lineRule="auto"/>
              <w:rPr>
                <w:rFonts w:ascii="Arial" w:eastAsia="Times New Roman" w:hAnsi="Arial" w:cs="Arial"/>
                <w:color w:val="000000"/>
                <w:sz w:val="20"/>
                <w:szCs w:val="20"/>
                <w:lang w:eastAsia="en-IE"/>
              </w:rPr>
            </w:pPr>
            <w:r w:rsidRPr="00B43535">
              <w:rPr>
                <w:rFonts w:ascii="Arial" w:eastAsia="Times New Roman" w:hAnsi="Arial" w:cs="Arial"/>
                <w:color w:val="000000"/>
                <w:sz w:val="20"/>
                <w:szCs w:val="20"/>
                <w:lang w:eastAsia="en-IE"/>
              </w:rPr>
              <w:t> </w:t>
            </w:r>
          </w:p>
        </w:tc>
      </w:tr>
      <w:tr w:rsidR="00B43535" w:rsidRPr="00B43535" w14:paraId="2B5646A7" w14:textId="77777777" w:rsidTr="00B43535">
        <w:trPr>
          <w:trHeight w:val="404"/>
        </w:trPr>
        <w:tc>
          <w:tcPr>
            <w:tcW w:w="2100" w:type="dxa"/>
            <w:gridSpan w:val="2"/>
            <w:vMerge/>
            <w:tcBorders>
              <w:top w:val="single" w:sz="8" w:space="0" w:color="auto"/>
              <w:left w:val="single" w:sz="8" w:space="0" w:color="auto"/>
              <w:bottom w:val="single" w:sz="4" w:space="0" w:color="auto"/>
              <w:right w:val="single" w:sz="4" w:space="0" w:color="auto"/>
            </w:tcBorders>
            <w:vAlign w:val="center"/>
            <w:hideMark/>
          </w:tcPr>
          <w:p w14:paraId="1882111E" w14:textId="77777777" w:rsidR="00B43535" w:rsidRPr="00B43535" w:rsidRDefault="00B43535" w:rsidP="00B43535">
            <w:pPr>
              <w:spacing w:after="0" w:line="240" w:lineRule="auto"/>
              <w:rPr>
                <w:rFonts w:ascii="Arial" w:eastAsia="Times New Roman" w:hAnsi="Arial" w:cs="Arial"/>
                <w:b/>
                <w:bCs/>
                <w:sz w:val="21"/>
                <w:szCs w:val="21"/>
                <w:lang w:eastAsia="en-IE"/>
              </w:rPr>
            </w:pPr>
          </w:p>
        </w:tc>
        <w:tc>
          <w:tcPr>
            <w:tcW w:w="10280" w:type="dxa"/>
            <w:tcBorders>
              <w:top w:val="single" w:sz="4" w:space="0" w:color="auto"/>
              <w:left w:val="nil"/>
              <w:bottom w:val="single" w:sz="4" w:space="0" w:color="auto"/>
              <w:right w:val="single" w:sz="4" w:space="0" w:color="auto"/>
            </w:tcBorders>
            <w:shd w:val="clear" w:color="auto" w:fill="auto"/>
            <w:hideMark/>
          </w:tcPr>
          <w:p w14:paraId="50D75EB3" w14:textId="77777777" w:rsidR="00B43535" w:rsidRPr="00B43535" w:rsidRDefault="00B43535" w:rsidP="00B43535">
            <w:pPr>
              <w:spacing w:after="0" w:line="240" w:lineRule="auto"/>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Mobilization and Demobilization</w:t>
            </w:r>
          </w:p>
        </w:tc>
        <w:tc>
          <w:tcPr>
            <w:tcW w:w="1680" w:type="dxa"/>
            <w:tcBorders>
              <w:top w:val="nil"/>
              <w:left w:val="nil"/>
              <w:bottom w:val="single" w:sz="4" w:space="0" w:color="auto"/>
              <w:right w:val="single" w:sz="4" w:space="0" w:color="auto"/>
            </w:tcBorders>
            <w:shd w:val="clear" w:color="auto" w:fill="auto"/>
            <w:noWrap/>
            <w:vAlign w:val="center"/>
            <w:hideMark/>
          </w:tcPr>
          <w:p w14:paraId="7158D8B5" w14:textId="77777777" w:rsidR="00B43535" w:rsidRPr="00B43535" w:rsidRDefault="00B43535" w:rsidP="00B43535">
            <w:pPr>
              <w:spacing w:after="0" w:line="240" w:lineRule="auto"/>
              <w:jc w:val="center"/>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Job</w:t>
            </w:r>
          </w:p>
        </w:tc>
        <w:tc>
          <w:tcPr>
            <w:tcW w:w="1240" w:type="dxa"/>
            <w:tcBorders>
              <w:top w:val="nil"/>
              <w:left w:val="nil"/>
              <w:bottom w:val="single" w:sz="4" w:space="0" w:color="auto"/>
              <w:right w:val="single" w:sz="4" w:space="0" w:color="auto"/>
            </w:tcBorders>
            <w:shd w:val="clear" w:color="auto" w:fill="auto"/>
            <w:noWrap/>
            <w:vAlign w:val="center"/>
            <w:hideMark/>
          </w:tcPr>
          <w:p w14:paraId="787E963B" w14:textId="77777777" w:rsidR="00B43535" w:rsidRPr="00B43535" w:rsidRDefault="00B43535" w:rsidP="00B43535">
            <w:pPr>
              <w:spacing w:after="0" w:line="240" w:lineRule="auto"/>
              <w:jc w:val="center"/>
              <w:rPr>
                <w:rFonts w:ascii="Arial" w:eastAsia="Times New Roman" w:hAnsi="Arial" w:cs="Arial"/>
                <w:sz w:val="21"/>
                <w:szCs w:val="21"/>
                <w:lang w:eastAsia="en-IE"/>
              </w:rPr>
            </w:pPr>
            <w:r w:rsidRPr="00B43535">
              <w:rPr>
                <w:rFonts w:ascii="Arial" w:eastAsia="Times New Roman" w:hAnsi="Arial" w:cs="Arial"/>
                <w:sz w:val="21"/>
                <w:szCs w:val="21"/>
                <w:lang w:eastAsia="en-IE"/>
              </w:rPr>
              <w:t>1</w:t>
            </w:r>
          </w:p>
        </w:tc>
      </w:tr>
      <w:tr w:rsidR="00B43535" w:rsidRPr="00B43535" w14:paraId="0EB4F92F" w14:textId="77777777" w:rsidTr="00B43535">
        <w:trPr>
          <w:trHeight w:val="277"/>
        </w:trPr>
        <w:tc>
          <w:tcPr>
            <w:tcW w:w="2100" w:type="dxa"/>
            <w:gridSpan w:val="2"/>
            <w:vMerge w:val="restart"/>
            <w:tcBorders>
              <w:top w:val="nil"/>
              <w:left w:val="single" w:sz="8" w:space="0" w:color="auto"/>
              <w:right w:val="single" w:sz="4" w:space="0" w:color="auto"/>
            </w:tcBorders>
            <w:shd w:val="clear" w:color="auto" w:fill="auto"/>
            <w:noWrap/>
            <w:vAlign w:val="center"/>
            <w:hideMark/>
          </w:tcPr>
          <w:p w14:paraId="3ACC904C" w14:textId="77777777" w:rsidR="00B43535" w:rsidRPr="00B43535" w:rsidRDefault="00B43535" w:rsidP="00B43535">
            <w:pPr>
              <w:spacing w:after="0" w:line="240" w:lineRule="auto"/>
              <w:jc w:val="center"/>
              <w:rPr>
                <w:rFonts w:ascii="Arial" w:eastAsia="Times New Roman" w:hAnsi="Arial" w:cs="Arial"/>
                <w:b/>
                <w:bCs/>
                <w:sz w:val="21"/>
                <w:szCs w:val="21"/>
                <w:lang w:eastAsia="en-IE"/>
              </w:rPr>
            </w:pPr>
            <w:r w:rsidRPr="00B43535">
              <w:rPr>
                <w:rFonts w:ascii="Arial" w:eastAsia="Times New Roman" w:hAnsi="Arial" w:cs="Arial"/>
                <w:b/>
                <w:bCs/>
                <w:sz w:val="21"/>
                <w:szCs w:val="21"/>
                <w:lang w:eastAsia="en-IE"/>
              </w:rPr>
              <w:t>2</w:t>
            </w:r>
          </w:p>
          <w:p w14:paraId="4F833FE1" w14:textId="55A5C92B" w:rsidR="00B43535" w:rsidRPr="00B43535" w:rsidRDefault="00B43535" w:rsidP="00B43535">
            <w:pPr>
              <w:spacing w:after="0" w:line="240" w:lineRule="auto"/>
              <w:jc w:val="center"/>
              <w:rPr>
                <w:rFonts w:ascii="Arial" w:eastAsia="Times New Roman" w:hAnsi="Arial" w:cs="Arial"/>
                <w:b/>
                <w:bCs/>
                <w:sz w:val="21"/>
                <w:szCs w:val="21"/>
                <w:lang w:eastAsia="en-IE"/>
              </w:rPr>
            </w:pPr>
          </w:p>
          <w:p w14:paraId="54C8910B" w14:textId="542359D3" w:rsidR="00B43535" w:rsidRPr="00B43535" w:rsidRDefault="00B43535" w:rsidP="00B43535">
            <w:pPr>
              <w:spacing w:after="0" w:line="240" w:lineRule="auto"/>
              <w:jc w:val="center"/>
              <w:rPr>
                <w:rFonts w:ascii="Arial" w:eastAsia="Times New Roman" w:hAnsi="Arial" w:cs="Arial"/>
                <w:b/>
                <w:bCs/>
                <w:sz w:val="21"/>
                <w:szCs w:val="21"/>
                <w:lang w:eastAsia="en-IE"/>
              </w:rPr>
            </w:pPr>
          </w:p>
          <w:p w14:paraId="06744699" w14:textId="6B39E05F" w:rsidR="00B43535" w:rsidRPr="00B43535" w:rsidRDefault="00B43535" w:rsidP="00B43535">
            <w:pPr>
              <w:spacing w:after="0" w:line="240" w:lineRule="auto"/>
              <w:jc w:val="center"/>
              <w:rPr>
                <w:rFonts w:ascii="Arial" w:eastAsia="Times New Roman" w:hAnsi="Arial" w:cs="Arial"/>
                <w:b/>
                <w:bCs/>
                <w:sz w:val="21"/>
                <w:szCs w:val="21"/>
                <w:lang w:eastAsia="en-IE"/>
              </w:rPr>
            </w:pPr>
          </w:p>
        </w:tc>
        <w:tc>
          <w:tcPr>
            <w:tcW w:w="10280" w:type="dxa"/>
            <w:tcBorders>
              <w:top w:val="single" w:sz="4" w:space="0" w:color="auto"/>
              <w:left w:val="nil"/>
              <w:bottom w:val="single" w:sz="4" w:space="0" w:color="auto"/>
              <w:right w:val="single" w:sz="4" w:space="0" w:color="auto"/>
            </w:tcBorders>
            <w:shd w:val="clear" w:color="000000" w:fill="DDD9C4"/>
            <w:vAlign w:val="center"/>
            <w:hideMark/>
          </w:tcPr>
          <w:p w14:paraId="35C5011F" w14:textId="77777777" w:rsidR="00B43535" w:rsidRPr="00B43535" w:rsidRDefault="00B43535" w:rsidP="00B43535">
            <w:pPr>
              <w:spacing w:after="0" w:line="240" w:lineRule="auto"/>
              <w:rPr>
                <w:rFonts w:ascii="Arial" w:eastAsia="Times New Roman" w:hAnsi="Arial" w:cs="Arial"/>
                <w:b/>
                <w:bCs/>
                <w:color w:val="000000"/>
                <w:sz w:val="21"/>
                <w:szCs w:val="21"/>
                <w:lang w:eastAsia="en-IE"/>
              </w:rPr>
            </w:pPr>
            <w:r w:rsidRPr="00B43535">
              <w:rPr>
                <w:rFonts w:ascii="Arial" w:eastAsia="Times New Roman" w:hAnsi="Arial" w:cs="Arial"/>
                <w:b/>
                <w:bCs/>
                <w:color w:val="000000"/>
                <w:sz w:val="21"/>
                <w:szCs w:val="21"/>
                <w:lang w:eastAsia="en-IE"/>
              </w:rPr>
              <w:t xml:space="preserve">Site Clearance </w:t>
            </w:r>
          </w:p>
        </w:tc>
        <w:tc>
          <w:tcPr>
            <w:tcW w:w="1680" w:type="dxa"/>
            <w:tcBorders>
              <w:top w:val="nil"/>
              <w:left w:val="nil"/>
              <w:bottom w:val="single" w:sz="4" w:space="0" w:color="auto"/>
              <w:right w:val="single" w:sz="4" w:space="0" w:color="auto"/>
            </w:tcBorders>
            <w:shd w:val="clear" w:color="auto" w:fill="auto"/>
            <w:vAlign w:val="bottom"/>
            <w:hideMark/>
          </w:tcPr>
          <w:p w14:paraId="61C8DC2D" w14:textId="77777777" w:rsidR="00B43535" w:rsidRPr="00B43535" w:rsidRDefault="00B43535" w:rsidP="00B43535">
            <w:pPr>
              <w:spacing w:after="0" w:line="240" w:lineRule="auto"/>
              <w:rPr>
                <w:rFonts w:ascii="Arial" w:eastAsia="Times New Roman" w:hAnsi="Arial" w:cs="Arial"/>
                <w:color w:val="000000"/>
                <w:sz w:val="20"/>
                <w:szCs w:val="20"/>
                <w:lang w:eastAsia="en-IE"/>
              </w:rPr>
            </w:pPr>
            <w:r w:rsidRPr="00B43535">
              <w:rPr>
                <w:rFonts w:ascii="Arial" w:eastAsia="Times New Roman" w:hAnsi="Arial" w:cs="Arial"/>
                <w:color w:val="000000"/>
                <w:sz w:val="20"/>
                <w:szCs w:val="20"/>
                <w:lang w:eastAsia="en-IE"/>
              </w:rPr>
              <w:t> </w:t>
            </w:r>
          </w:p>
        </w:tc>
        <w:tc>
          <w:tcPr>
            <w:tcW w:w="1240" w:type="dxa"/>
            <w:tcBorders>
              <w:top w:val="nil"/>
              <w:left w:val="nil"/>
              <w:bottom w:val="single" w:sz="4" w:space="0" w:color="auto"/>
              <w:right w:val="single" w:sz="4" w:space="0" w:color="auto"/>
            </w:tcBorders>
            <w:shd w:val="clear" w:color="auto" w:fill="auto"/>
            <w:vAlign w:val="bottom"/>
            <w:hideMark/>
          </w:tcPr>
          <w:p w14:paraId="71B382FC" w14:textId="77777777" w:rsidR="00B43535" w:rsidRPr="00B43535" w:rsidRDefault="00B43535" w:rsidP="00B43535">
            <w:pPr>
              <w:spacing w:after="0" w:line="240" w:lineRule="auto"/>
              <w:rPr>
                <w:rFonts w:ascii="Arial" w:eastAsia="Times New Roman" w:hAnsi="Arial" w:cs="Arial"/>
                <w:color w:val="000000"/>
                <w:sz w:val="20"/>
                <w:szCs w:val="20"/>
                <w:lang w:eastAsia="en-IE"/>
              </w:rPr>
            </w:pPr>
            <w:r w:rsidRPr="00B43535">
              <w:rPr>
                <w:rFonts w:ascii="Arial" w:eastAsia="Times New Roman" w:hAnsi="Arial" w:cs="Arial"/>
                <w:color w:val="000000"/>
                <w:sz w:val="20"/>
                <w:szCs w:val="20"/>
                <w:lang w:eastAsia="en-IE"/>
              </w:rPr>
              <w:t> </w:t>
            </w:r>
          </w:p>
        </w:tc>
      </w:tr>
      <w:tr w:rsidR="00B43535" w:rsidRPr="00B43535" w14:paraId="3B468C76" w14:textId="77777777" w:rsidTr="00B43535">
        <w:trPr>
          <w:trHeight w:val="270"/>
        </w:trPr>
        <w:tc>
          <w:tcPr>
            <w:tcW w:w="2100" w:type="dxa"/>
            <w:gridSpan w:val="2"/>
            <w:vMerge/>
            <w:tcBorders>
              <w:left w:val="single" w:sz="8" w:space="0" w:color="auto"/>
              <w:bottom w:val="single" w:sz="4" w:space="0" w:color="auto"/>
              <w:right w:val="single" w:sz="4" w:space="0" w:color="auto"/>
            </w:tcBorders>
            <w:shd w:val="clear" w:color="auto" w:fill="auto"/>
            <w:noWrap/>
            <w:vAlign w:val="center"/>
            <w:hideMark/>
          </w:tcPr>
          <w:p w14:paraId="4CC50D09" w14:textId="254B297C" w:rsidR="00B43535" w:rsidRPr="00B43535" w:rsidRDefault="00B43535" w:rsidP="00B43535">
            <w:pPr>
              <w:spacing w:after="0" w:line="240" w:lineRule="auto"/>
              <w:rPr>
                <w:rFonts w:ascii="Arial" w:eastAsia="Times New Roman" w:hAnsi="Arial" w:cs="Arial"/>
                <w:b/>
                <w:bCs/>
                <w:sz w:val="21"/>
                <w:szCs w:val="21"/>
                <w:lang w:eastAsia="en-IE"/>
              </w:rPr>
            </w:pPr>
          </w:p>
        </w:tc>
        <w:tc>
          <w:tcPr>
            <w:tcW w:w="10280" w:type="dxa"/>
            <w:tcBorders>
              <w:top w:val="single" w:sz="4" w:space="0" w:color="auto"/>
              <w:left w:val="nil"/>
              <w:bottom w:val="single" w:sz="4" w:space="0" w:color="auto"/>
              <w:right w:val="single" w:sz="4" w:space="0" w:color="auto"/>
            </w:tcBorders>
            <w:shd w:val="clear" w:color="000000" w:fill="DDD9C4"/>
            <w:vAlign w:val="center"/>
            <w:hideMark/>
          </w:tcPr>
          <w:p w14:paraId="3E91E7C3" w14:textId="77777777" w:rsidR="00B43535" w:rsidRPr="00B43535" w:rsidRDefault="00B43535" w:rsidP="00B43535">
            <w:pPr>
              <w:spacing w:after="0" w:line="240" w:lineRule="auto"/>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The Site Shall be cleared from debris &amp; rubbish, as directed by the Engineer.</w:t>
            </w:r>
          </w:p>
        </w:tc>
        <w:tc>
          <w:tcPr>
            <w:tcW w:w="1680" w:type="dxa"/>
            <w:tcBorders>
              <w:top w:val="nil"/>
              <w:left w:val="nil"/>
              <w:bottom w:val="single" w:sz="4" w:space="0" w:color="auto"/>
              <w:right w:val="single" w:sz="4" w:space="0" w:color="auto"/>
            </w:tcBorders>
            <w:shd w:val="clear" w:color="auto" w:fill="auto"/>
            <w:noWrap/>
            <w:vAlign w:val="center"/>
            <w:hideMark/>
          </w:tcPr>
          <w:p w14:paraId="7E750757" w14:textId="77777777" w:rsidR="00B43535" w:rsidRPr="00B43535" w:rsidRDefault="00B43535" w:rsidP="00B43535">
            <w:pPr>
              <w:spacing w:after="0" w:line="240" w:lineRule="auto"/>
              <w:jc w:val="center"/>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Job</w:t>
            </w:r>
          </w:p>
        </w:tc>
        <w:tc>
          <w:tcPr>
            <w:tcW w:w="1240" w:type="dxa"/>
            <w:tcBorders>
              <w:top w:val="nil"/>
              <w:left w:val="nil"/>
              <w:bottom w:val="single" w:sz="4" w:space="0" w:color="auto"/>
              <w:right w:val="single" w:sz="4" w:space="0" w:color="auto"/>
            </w:tcBorders>
            <w:shd w:val="clear" w:color="auto" w:fill="auto"/>
            <w:noWrap/>
            <w:vAlign w:val="center"/>
            <w:hideMark/>
          </w:tcPr>
          <w:p w14:paraId="6AA79D33" w14:textId="77777777" w:rsidR="00B43535" w:rsidRPr="00B43535" w:rsidRDefault="00B43535" w:rsidP="00B43535">
            <w:pPr>
              <w:spacing w:after="0" w:line="240" w:lineRule="auto"/>
              <w:jc w:val="center"/>
              <w:rPr>
                <w:rFonts w:ascii="Arial" w:eastAsia="Times New Roman" w:hAnsi="Arial" w:cs="Arial"/>
                <w:sz w:val="21"/>
                <w:szCs w:val="21"/>
                <w:lang w:eastAsia="en-IE"/>
              </w:rPr>
            </w:pPr>
            <w:r w:rsidRPr="00B43535">
              <w:rPr>
                <w:rFonts w:ascii="Arial" w:eastAsia="Times New Roman" w:hAnsi="Arial" w:cs="Arial"/>
                <w:sz w:val="21"/>
                <w:szCs w:val="21"/>
                <w:lang w:eastAsia="en-IE"/>
              </w:rPr>
              <w:t>1</w:t>
            </w:r>
          </w:p>
        </w:tc>
      </w:tr>
      <w:tr w:rsidR="00B43535" w:rsidRPr="00B43535" w14:paraId="241E14BE" w14:textId="77777777" w:rsidTr="00B43535">
        <w:trPr>
          <w:trHeight w:val="291"/>
        </w:trPr>
        <w:tc>
          <w:tcPr>
            <w:tcW w:w="21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876A07" w14:textId="77777777" w:rsidR="00B43535" w:rsidRPr="00B43535" w:rsidRDefault="00B43535" w:rsidP="00B43535">
            <w:pPr>
              <w:spacing w:after="0" w:line="240" w:lineRule="auto"/>
              <w:jc w:val="center"/>
              <w:rPr>
                <w:rFonts w:ascii="Arial" w:eastAsia="Times New Roman" w:hAnsi="Arial" w:cs="Arial"/>
                <w:b/>
                <w:bCs/>
                <w:sz w:val="21"/>
                <w:szCs w:val="21"/>
                <w:lang w:eastAsia="en-IE"/>
              </w:rPr>
            </w:pPr>
            <w:r w:rsidRPr="00B43535">
              <w:rPr>
                <w:rFonts w:ascii="Arial" w:eastAsia="Times New Roman" w:hAnsi="Arial" w:cs="Arial"/>
                <w:b/>
                <w:bCs/>
                <w:sz w:val="21"/>
                <w:szCs w:val="21"/>
                <w:lang w:eastAsia="en-IE"/>
              </w:rPr>
              <w:t>3</w:t>
            </w:r>
          </w:p>
        </w:tc>
        <w:tc>
          <w:tcPr>
            <w:tcW w:w="10280" w:type="dxa"/>
            <w:tcBorders>
              <w:top w:val="single" w:sz="4" w:space="0" w:color="auto"/>
              <w:left w:val="nil"/>
              <w:bottom w:val="single" w:sz="4" w:space="0" w:color="auto"/>
              <w:right w:val="single" w:sz="4" w:space="0" w:color="auto"/>
            </w:tcBorders>
            <w:shd w:val="clear" w:color="000000" w:fill="DDD9C4"/>
            <w:vAlign w:val="center"/>
            <w:hideMark/>
          </w:tcPr>
          <w:p w14:paraId="11FB5C3F" w14:textId="77777777" w:rsidR="00B43535" w:rsidRPr="00B43535" w:rsidRDefault="00B43535" w:rsidP="00B43535">
            <w:pPr>
              <w:spacing w:after="0" w:line="240" w:lineRule="auto"/>
              <w:rPr>
                <w:rFonts w:ascii="Arial" w:eastAsia="Times New Roman" w:hAnsi="Arial" w:cs="Arial"/>
                <w:b/>
                <w:bCs/>
                <w:color w:val="000000"/>
                <w:sz w:val="21"/>
                <w:szCs w:val="21"/>
                <w:lang w:eastAsia="en-IE"/>
              </w:rPr>
            </w:pPr>
            <w:r w:rsidRPr="00B43535">
              <w:rPr>
                <w:rFonts w:ascii="Arial" w:eastAsia="Times New Roman" w:hAnsi="Arial" w:cs="Arial"/>
                <w:b/>
                <w:bCs/>
                <w:color w:val="000000"/>
                <w:sz w:val="21"/>
                <w:szCs w:val="21"/>
                <w:lang w:eastAsia="en-IE"/>
              </w:rPr>
              <w:t>Foundation Earth works</w:t>
            </w:r>
          </w:p>
        </w:tc>
        <w:tc>
          <w:tcPr>
            <w:tcW w:w="1680" w:type="dxa"/>
            <w:tcBorders>
              <w:top w:val="nil"/>
              <w:left w:val="nil"/>
              <w:bottom w:val="single" w:sz="4" w:space="0" w:color="auto"/>
              <w:right w:val="single" w:sz="4" w:space="0" w:color="auto"/>
            </w:tcBorders>
            <w:shd w:val="clear" w:color="auto" w:fill="auto"/>
            <w:vAlign w:val="bottom"/>
            <w:hideMark/>
          </w:tcPr>
          <w:p w14:paraId="730E9E39" w14:textId="77777777" w:rsidR="00B43535" w:rsidRPr="00B43535" w:rsidRDefault="00B43535" w:rsidP="00B43535">
            <w:pPr>
              <w:spacing w:after="0" w:line="240" w:lineRule="auto"/>
              <w:rPr>
                <w:rFonts w:ascii="Arial" w:eastAsia="Times New Roman" w:hAnsi="Arial" w:cs="Arial"/>
                <w:color w:val="000000"/>
                <w:sz w:val="20"/>
                <w:szCs w:val="20"/>
                <w:lang w:eastAsia="en-IE"/>
              </w:rPr>
            </w:pPr>
            <w:r w:rsidRPr="00B43535">
              <w:rPr>
                <w:rFonts w:ascii="Arial" w:eastAsia="Times New Roman" w:hAnsi="Arial" w:cs="Arial"/>
                <w:color w:val="000000"/>
                <w:sz w:val="20"/>
                <w:szCs w:val="20"/>
                <w:lang w:eastAsia="en-IE"/>
              </w:rPr>
              <w:t> </w:t>
            </w:r>
          </w:p>
        </w:tc>
        <w:tc>
          <w:tcPr>
            <w:tcW w:w="1240" w:type="dxa"/>
            <w:tcBorders>
              <w:top w:val="nil"/>
              <w:left w:val="nil"/>
              <w:bottom w:val="single" w:sz="4" w:space="0" w:color="auto"/>
              <w:right w:val="single" w:sz="4" w:space="0" w:color="auto"/>
            </w:tcBorders>
            <w:shd w:val="clear" w:color="auto" w:fill="auto"/>
            <w:vAlign w:val="bottom"/>
            <w:hideMark/>
          </w:tcPr>
          <w:p w14:paraId="12D8D989" w14:textId="77777777" w:rsidR="00B43535" w:rsidRPr="00B43535" w:rsidRDefault="00B43535" w:rsidP="00B43535">
            <w:pPr>
              <w:spacing w:after="0" w:line="240" w:lineRule="auto"/>
              <w:rPr>
                <w:rFonts w:ascii="Arial" w:eastAsia="Times New Roman" w:hAnsi="Arial" w:cs="Arial"/>
                <w:color w:val="000000"/>
                <w:sz w:val="20"/>
                <w:szCs w:val="20"/>
                <w:lang w:eastAsia="en-IE"/>
              </w:rPr>
            </w:pPr>
            <w:r w:rsidRPr="00B43535">
              <w:rPr>
                <w:rFonts w:ascii="Arial" w:eastAsia="Times New Roman" w:hAnsi="Arial" w:cs="Arial"/>
                <w:color w:val="000000"/>
                <w:sz w:val="20"/>
                <w:szCs w:val="20"/>
                <w:lang w:eastAsia="en-IE"/>
              </w:rPr>
              <w:t> </w:t>
            </w:r>
          </w:p>
        </w:tc>
      </w:tr>
      <w:tr w:rsidR="00B43535" w:rsidRPr="00B43535" w14:paraId="62E8F1B7" w14:textId="77777777" w:rsidTr="00B43535">
        <w:trPr>
          <w:trHeight w:val="770"/>
        </w:trPr>
        <w:tc>
          <w:tcPr>
            <w:tcW w:w="21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0E8ACD" w14:textId="77777777" w:rsidR="00B43535" w:rsidRPr="00B43535" w:rsidRDefault="00B43535" w:rsidP="00B43535">
            <w:pPr>
              <w:spacing w:after="0" w:line="240" w:lineRule="auto"/>
              <w:jc w:val="right"/>
              <w:rPr>
                <w:rFonts w:ascii="Arial" w:eastAsia="Times New Roman" w:hAnsi="Arial" w:cs="Arial"/>
                <w:sz w:val="21"/>
                <w:szCs w:val="21"/>
                <w:lang w:eastAsia="en-IE"/>
              </w:rPr>
            </w:pPr>
            <w:r w:rsidRPr="00B43535">
              <w:rPr>
                <w:rFonts w:ascii="Arial" w:eastAsia="Times New Roman" w:hAnsi="Arial" w:cs="Arial"/>
                <w:sz w:val="21"/>
                <w:szCs w:val="21"/>
                <w:lang w:eastAsia="en-IE"/>
              </w:rPr>
              <w:t>3.1</w:t>
            </w:r>
          </w:p>
        </w:tc>
        <w:tc>
          <w:tcPr>
            <w:tcW w:w="10280" w:type="dxa"/>
            <w:tcBorders>
              <w:top w:val="single" w:sz="4" w:space="0" w:color="auto"/>
              <w:left w:val="nil"/>
              <w:bottom w:val="single" w:sz="4" w:space="0" w:color="auto"/>
              <w:right w:val="single" w:sz="4" w:space="0" w:color="auto"/>
            </w:tcBorders>
            <w:shd w:val="clear" w:color="000000" w:fill="DDD9C4"/>
            <w:vAlign w:val="center"/>
            <w:hideMark/>
          </w:tcPr>
          <w:p w14:paraId="15EFA2C8" w14:textId="77777777" w:rsidR="00B43535" w:rsidRPr="00B43535" w:rsidRDefault="00B43535" w:rsidP="00B43535">
            <w:pPr>
              <w:spacing w:after="0" w:line="240" w:lineRule="auto"/>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 xml:space="preserve">Excavate the Tank foundation and removing the excavated soil from the site as shown in the drawings and directed by the Engineer. </w:t>
            </w:r>
          </w:p>
        </w:tc>
        <w:tc>
          <w:tcPr>
            <w:tcW w:w="1680" w:type="dxa"/>
            <w:tcBorders>
              <w:top w:val="nil"/>
              <w:left w:val="nil"/>
              <w:bottom w:val="single" w:sz="4" w:space="0" w:color="auto"/>
              <w:right w:val="single" w:sz="4" w:space="0" w:color="auto"/>
            </w:tcBorders>
            <w:shd w:val="clear" w:color="auto" w:fill="auto"/>
            <w:noWrap/>
            <w:vAlign w:val="center"/>
            <w:hideMark/>
          </w:tcPr>
          <w:p w14:paraId="25449100" w14:textId="77777777" w:rsidR="00B43535" w:rsidRPr="00B43535" w:rsidRDefault="00B43535" w:rsidP="00B43535">
            <w:pPr>
              <w:spacing w:after="0" w:line="240" w:lineRule="auto"/>
              <w:jc w:val="center"/>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m</w:t>
            </w:r>
            <w:r w:rsidRPr="00B43535">
              <w:rPr>
                <w:rFonts w:ascii="Arial" w:eastAsia="Times New Roman" w:hAnsi="Arial" w:cs="Arial"/>
                <w:color w:val="000000"/>
                <w:sz w:val="21"/>
                <w:szCs w:val="21"/>
                <w:vertAlign w:val="superscript"/>
                <w:lang w:eastAsia="en-IE"/>
              </w:rPr>
              <w:t>3</w:t>
            </w:r>
          </w:p>
        </w:tc>
        <w:tc>
          <w:tcPr>
            <w:tcW w:w="1240" w:type="dxa"/>
            <w:tcBorders>
              <w:top w:val="nil"/>
              <w:left w:val="nil"/>
              <w:bottom w:val="single" w:sz="4" w:space="0" w:color="auto"/>
              <w:right w:val="single" w:sz="4" w:space="0" w:color="auto"/>
            </w:tcBorders>
            <w:shd w:val="clear" w:color="auto" w:fill="auto"/>
            <w:noWrap/>
            <w:vAlign w:val="center"/>
            <w:hideMark/>
          </w:tcPr>
          <w:p w14:paraId="527B6545" w14:textId="77777777" w:rsidR="00B43535" w:rsidRPr="00B43535" w:rsidRDefault="00B43535" w:rsidP="00B43535">
            <w:pPr>
              <w:spacing w:after="0" w:line="240" w:lineRule="auto"/>
              <w:jc w:val="center"/>
              <w:rPr>
                <w:rFonts w:ascii="Arial" w:eastAsia="Times New Roman" w:hAnsi="Arial" w:cs="Arial"/>
                <w:sz w:val="21"/>
                <w:szCs w:val="21"/>
                <w:lang w:eastAsia="en-IE"/>
              </w:rPr>
            </w:pPr>
            <w:r w:rsidRPr="00B43535">
              <w:rPr>
                <w:rFonts w:ascii="Arial" w:eastAsia="Times New Roman" w:hAnsi="Arial" w:cs="Arial"/>
                <w:sz w:val="21"/>
                <w:szCs w:val="21"/>
                <w:lang w:eastAsia="en-IE"/>
              </w:rPr>
              <w:t>48.1</w:t>
            </w:r>
          </w:p>
        </w:tc>
      </w:tr>
      <w:tr w:rsidR="00B43535" w:rsidRPr="00B43535" w14:paraId="14D49E33" w14:textId="77777777" w:rsidTr="00B43535">
        <w:trPr>
          <w:trHeight w:val="770"/>
        </w:trPr>
        <w:tc>
          <w:tcPr>
            <w:tcW w:w="21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8DD7AB" w14:textId="77777777" w:rsidR="00B43535" w:rsidRPr="00B43535" w:rsidRDefault="00B43535" w:rsidP="00B43535">
            <w:pPr>
              <w:spacing w:after="0" w:line="240" w:lineRule="auto"/>
              <w:jc w:val="right"/>
              <w:rPr>
                <w:rFonts w:ascii="Arial" w:eastAsia="Times New Roman" w:hAnsi="Arial" w:cs="Arial"/>
                <w:sz w:val="21"/>
                <w:szCs w:val="21"/>
                <w:lang w:eastAsia="en-IE"/>
              </w:rPr>
            </w:pPr>
            <w:r w:rsidRPr="00B43535">
              <w:rPr>
                <w:rFonts w:ascii="Arial" w:eastAsia="Times New Roman" w:hAnsi="Arial" w:cs="Arial"/>
                <w:sz w:val="21"/>
                <w:szCs w:val="21"/>
                <w:lang w:eastAsia="en-IE"/>
              </w:rPr>
              <w:t>3.2</w:t>
            </w:r>
          </w:p>
        </w:tc>
        <w:tc>
          <w:tcPr>
            <w:tcW w:w="10280" w:type="dxa"/>
            <w:tcBorders>
              <w:top w:val="single" w:sz="4" w:space="0" w:color="auto"/>
              <w:left w:val="nil"/>
              <w:bottom w:val="single" w:sz="4" w:space="0" w:color="auto"/>
              <w:right w:val="single" w:sz="4" w:space="0" w:color="auto"/>
            </w:tcBorders>
            <w:shd w:val="clear" w:color="000000" w:fill="DDD9C4"/>
            <w:vAlign w:val="center"/>
            <w:hideMark/>
          </w:tcPr>
          <w:p w14:paraId="65977AF5" w14:textId="77777777" w:rsidR="00B43535" w:rsidRPr="00B43535" w:rsidRDefault="00B43535" w:rsidP="00B43535">
            <w:pPr>
              <w:spacing w:after="0" w:line="240" w:lineRule="auto"/>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Provide suitable compacted fill material and back fill in layers not exceeding 0.25 and compact well in foundation of Tank</w:t>
            </w:r>
          </w:p>
        </w:tc>
        <w:tc>
          <w:tcPr>
            <w:tcW w:w="1680" w:type="dxa"/>
            <w:tcBorders>
              <w:top w:val="nil"/>
              <w:left w:val="nil"/>
              <w:bottom w:val="single" w:sz="4" w:space="0" w:color="auto"/>
              <w:right w:val="single" w:sz="4" w:space="0" w:color="auto"/>
            </w:tcBorders>
            <w:shd w:val="clear" w:color="auto" w:fill="auto"/>
            <w:noWrap/>
            <w:vAlign w:val="center"/>
            <w:hideMark/>
          </w:tcPr>
          <w:p w14:paraId="7F54FFE9" w14:textId="77777777" w:rsidR="00B43535" w:rsidRPr="00B43535" w:rsidRDefault="00B43535" w:rsidP="00B43535">
            <w:pPr>
              <w:spacing w:after="0" w:line="240" w:lineRule="auto"/>
              <w:jc w:val="center"/>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m</w:t>
            </w:r>
            <w:r w:rsidRPr="00B43535">
              <w:rPr>
                <w:rFonts w:ascii="Arial" w:eastAsia="Times New Roman" w:hAnsi="Arial" w:cs="Arial"/>
                <w:color w:val="000000"/>
                <w:sz w:val="21"/>
                <w:szCs w:val="21"/>
                <w:vertAlign w:val="superscript"/>
                <w:lang w:eastAsia="en-IE"/>
              </w:rPr>
              <w:t>3</w:t>
            </w:r>
          </w:p>
        </w:tc>
        <w:tc>
          <w:tcPr>
            <w:tcW w:w="1240" w:type="dxa"/>
            <w:tcBorders>
              <w:top w:val="nil"/>
              <w:left w:val="nil"/>
              <w:bottom w:val="single" w:sz="4" w:space="0" w:color="auto"/>
              <w:right w:val="single" w:sz="4" w:space="0" w:color="auto"/>
            </w:tcBorders>
            <w:shd w:val="clear" w:color="auto" w:fill="auto"/>
            <w:noWrap/>
            <w:vAlign w:val="center"/>
            <w:hideMark/>
          </w:tcPr>
          <w:p w14:paraId="7AEA97F5" w14:textId="77777777" w:rsidR="00B43535" w:rsidRPr="00B43535" w:rsidRDefault="00B43535" w:rsidP="00B43535">
            <w:pPr>
              <w:spacing w:after="0" w:line="240" w:lineRule="auto"/>
              <w:jc w:val="center"/>
              <w:rPr>
                <w:rFonts w:ascii="Arial" w:eastAsia="Times New Roman" w:hAnsi="Arial" w:cs="Arial"/>
                <w:sz w:val="21"/>
                <w:szCs w:val="21"/>
                <w:lang w:eastAsia="en-IE"/>
              </w:rPr>
            </w:pPr>
            <w:r w:rsidRPr="00B43535">
              <w:rPr>
                <w:rFonts w:ascii="Arial" w:eastAsia="Times New Roman" w:hAnsi="Arial" w:cs="Arial"/>
                <w:sz w:val="21"/>
                <w:szCs w:val="21"/>
                <w:lang w:eastAsia="en-IE"/>
              </w:rPr>
              <w:t>33.8</w:t>
            </w:r>
          </w:p>
        </w:tc>
      </w:tr>
      <w:tr w:rsidR="00B43535" w:rsidRPr="00B43535" w14:paraId="5D16E478" w14:textId="77777777" w:rsidTr="00B43535">
        <w:trPr>
          <w:trHeight w:val="275"/>
        </w:trPr>
        <w:tc>
          <w:tcPr>
            <w:tcW w:w="21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BC5B84F" w14:textId="77777777" w:rsidR="00B43535" w:rsidRPr="00B43535" w:rsidRDefault="00B43535" w:rsidP="00B43535">
            <w:pPr>
              <w:spacing w:after="0" w:line="240" w:lineRule="auto"/>
              <w:jc w:val="center"/>
              <w:rPr>
                <w:rFonts w:ascii="Arial" w:eastAsia="Times New Roman" w:hAnsi="Arial" w:cs="Arial"/>
                <w:b/>
                <w:bCs/>
                <w:sz w:val="21"/>
                <w:szCs w:val="21"/>
                <w:lang w:eastAsia="en-IE"/>
              </w:rPr>
            </w:pPr>
            <w:r w:rsidRPr="00B43535">
              <w:rPr>
                <w:rFonts w:ascii="Arial" w:eastAsia="Times New Roman" w:hAnsi="Arial" w:cs="Arial"/>
                <w:b/>
                <w:bCs/>
                <w:sz w:val="21"/>
                <w:szCs w:val="21"/>
                <w:lang w:eastAsia="en-IE"/>
              </w:rPr>
              <w:t>4</w:t>
            </w:r>
          </w:p>
        </w:tc>
        <w:tc>
          <w:tcPr>
            <w:tcW w:w="10280" w:type="dxa"/>
            <w:tcBorders>
              <w:top w:val="single" w:sz="4" w:space="0" w:color="auto"/>
              <w:left w:val="nil"/>
              <w:bottom w:val="single" w:sz="4" w:space="0" w:color="auto"/>
              <w:right w:val="single" w:sz="4" w:space="0" w:color="auto"/>
            </w:tcBorders>
            <w:shd w:val="clear" w:color="000000" w:fill="DDD9C4"/>
            <w:vAlign w:val="center"/>
            <w:hideMark/>
          </w:tcPr>
          <w:p w14:paraId="2B3C87DE" w14:textId="77777777" w:rsidR="00B43535" w:rsidRPr="00B43535" w:rsidRDefault="00B43535" w:rsidP="00B43535">
            <w:pPr>
              <w:spacing w:after="0" w:line="240" w:lineRule="auto"/>
              <w:rPr>
                <w:rFonts w:ascii="Arial" w:eastAsia="Times New Roman" w:hAnsi="Arial" w:cs="Arial"/>
                <w:b/>
                <w:bCs/>
                <w:color w:val="000000"/>
                <w:sz w:val="21"/>
                <w:szCs w:val="21"/>
                <w:lang w:eastAsia="en-IE"/>
              </w:rPr>
            </w:pPr>
            <w:r w:rsidRPr="00B43535">
              <w:rPr>
                <w:rFonts w:ascii="Arial" w:eastAsia="Times New Roman" w:hAnsi="Arial" w:cs="Arial"/>
                <w:b/>
                <w:bCs/>
                <w:color w:val="000000"/>
                <w:sz w:val="21"/>
                <w:szCs w:val="21"/>
                <w:lang w:eastAsia="en-IE"/>
              </w:rPr>
              <w:t>Foundation Concrete works</w:t>
            </w:r>
          </w:p>
        </w:tc>
        <w:tc>
          <w:tcPr>
            <w:tcW w:w="1680" w:type="dxa"/>
            <w:tcBorders>
              <w:top w:val="nil"/>
              <w:left w:val="nil"/>
              <w:bottom w:val="single" w:sz="4" w:space="0" w:color="auto"/>
              <w:right w:val="single" w:sz="4" w:space="0" w:color="auto"/>
            </w:tcBorders>
            <w:shd w:val="clear" w:color="auto" w:fill="auto"/>
            <w:noWrap/>
            <w:vAlign w:val="center"/>
            <w:hideMark/>
          </w:tcPr>
          <w:p w14:paraId="4C3508F8" w14:textId="77777777" w:rsidR="00B43535" w:rsidRPr="00B43535" w:rsidRDefault="00B43535" w:rsidP="00B43535">
            <w:pPr>
              <w:spacing w:after="0" w:line="240" w:lineRule="auto"/>
              <w:jc w:val="center"/>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 </w:t>
            </w:r>
          </w:p>
        </w:tc>
        <w:tc>
          <w:tcPr>
            <w:tcW w:w="1240" w:type="dxa"/>
            <w:tcBorders>
              <w:top w:val="nil"/>
              <w:left w:val="nil"/>
              <w:bottom w:val="single" w:sz="4" w:space="0" w:color="auto"/>
              <w:right w:val="single" w:sz="4" w:space="0" w:color="auto"/>
            </w:tcBorders>
            <w:shd w:val="clear" w:color="auto" w:fill="auto"/>
            <w:noWrap/>
            <w:vAlign w:val="bottom"/>
            <w:hideMark/>
          </w:tcPr>
          <w:p w14:paraId="29A5EA36" w14:textId="77777777" w:rsidR="00B43535" w:rsidRPr="00B43535" w:rsidRDefault="00B43535" w:rsidP="00B43535">
            <w:pPr>
              <w:spacing w:after="0" w:line="240" w:lineRule="auto"/>
              <w:rPr>
                <w:rFonts w:ascii="Arial" w:eastAsia="Times New Roman" w:hAnsi="Arial" w:cs="Arial"/>
                <w:color w:val="963634"/>
                <w:sz w:val="21"/>
                <w:szCs w:val="21"/>
                <w:lang w:eastAsia="en-IE"/>
              </w:rPr>
            </w:pPr>
            <w:r w:rsidRPr="00B43535">
              <w:rPr>
                <w:rFonts w:ascii="Arial" w:eastAsia="Times New Roman" w:hAnsi="Arial" w:cs="Arial"/>
                <w:color w:val="963634"/>
                <w:sz w:val="21"/>
                <w:szCs w:val="21"/>
                <w:lang w:eastAsia="en-IE"/>
              </w:rPr>
              <w:t> </w:t>
            </w:r>
          </w:p>
        </w:tc>
      </w:tr>
      <w:tr w:rsidR="00B43535" w:rsidRPr="00B43535" w14:paraId="0506FF09" w14:textId="77777777" w:rsidTr="00B43535">
        <w:trPr>
          <w:trHeight w:val="280"/>
        </w:trPr>
        <w:tc>
          <w:tcPr>
            <w:tcW w:w="21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47BB0A" w14:textId="77777777" w:rsidR="00B43535" w:rsidRPr="00B43535" w:rsidRDefault="00B43535" w:rsidP="00B43535">
            <w:pPr>
              <w:spacing w:after="0" w:line="240" w:lineRule="auto"/>
              <w:jc w:val="center"/>
              <w:rPr>
                <w:rFonts w:ascii="Arial" w:eastAsia="Times New Roman" w:hAnsi="Arial" w:cs="Arial"/>
                <w:b/>
                <w:bCs/>
                <w:sz w:val="21"/>
                <w:szCs w:val="21"/>
                <w:lang w:eastAsia="en-IE"/>
              </w:rPr>
            </w:pPr>
            <w:r w:rsidRPr="00B43535">
              <w:rPr>
                <w:rFonts w:ascii="Arial" w:eastAsia="Times New Roman" w:hAnsi="Arial" w:cs="Arial"/>
                <w:b/>
                <w:bCs/>
                <w:sz w:val="21"/>
                <w:szCs w:val="21"/>
                <w:lang w:eastAsia="en-IE"/>
              </w:rPr>
              <w:t>4.1</w:t>
            </w:r>
          </w:p>
        </w:tc>
        <w:tc>
          <w:tcPr>
            <w:tcW w:w="10280" w:type="dxa"/>
            <w:tcBorders>
              <w:top w:val="single" w:sz="4" w:space="0" w:color="auto"/>
              <w:left w:val="nil"/>
              <w:bottom w:val="single" w:sz="4" w:space="0" w:color="auto"/>
              <w:right w:val="single" w:sz="4" w:space="0" w:color="auto"/>
            </w:tcBorders>
            <w:shd w:val="clear" w:color="000000" w:fill="DDD9C4"/>
            <w:vAlign w:val="center"/>
            <w:hideMark/>
          </w:tcPr>
          <w:p w14:paraId="24DF5A9B" w14:textId="77777777" w:rsidR="00B43535" w:rsidRPr="00B43535" w:rsidRDefault="00B43535" w:rsidP="00B43535">
            <w:pPr>
              <w:spacing w:after="0" w:line="240" w:lineRule="auto"/>
              <w:rPr>
                <w:rFonts w:ascii="Arial" w:eastAsia="Times New Roman" w:hAnsi="Arial" w:cs="Arial"/>
                <w:b/>
                <w:bCs/>
                <w:color w:val="000000"/>
                <w:sz w:val="21"/>
                <w:szCs w:val="21"/>
                <w:lang w:eastAsia="en-IE"/>
              </w:rPr>
            </w:pPr>
            <w:r w:rsidRPr="00B43535">
              <w:rPr>
                <w:rFonts w:ascii="Arial" w:eastAsia="Times New Roman" w:hAnsi="Arial" w:cs="Arial"/>
                <w:b/>
                <w:bCs/>
                <w:color w:val="000000"/>
                <w:sz w:val="21"/>
                <w:szCs w:val="21"/>
                <w:lang w:eastAsia="en-IE"/>
              </w:rPr>
              <w:t>Plain Cement Concrete Grade 15</w:t>
            </w:r>
          </w:p>
        </w:tc>
        <w:tc>
          <w:tcPr>
            <w:tcW w:w="1680" w:type="dxa"/>
            <w:tcBorders>
              <w:top w:val="nil"/>
              <w:left w:val="nil"/>
              <w:bottom w:val="single" w:sz="4" w:space="0" w:color="auto"/>
              <w:right w:val="single" w:sz="4" w:space="0" w:color="auto"/>
            </w:tcBorders>
            <w:shd w:val="clear" w:color="auto" w:fill="auto"/>
            <w:vAlign w:val="bottom"/>
            <w:hideMark/>
          </w:tcPr>
          <w:p w14:paraId="27A3BC55" w14:textId="77777777" w:rsidR="00B43535" w:rsidRPr="00B43535" w:rsidRDefault="00B43535" w:rsidP="00B43535">
            <w:pPr>
              <w:spacing w:after="0" w:line="240" w:lineRule="auto"/>
              <w:rPr>
                <w:rFonts w:ascii="Arial" w:eastAsia="Times New Roman" w:hAnsi="Arial" w:cs="Arial"/>
                <w:color w:val="000000"/>
                <w:sz w:val="20"/>
                <w:szCs w:val="20"/>
                <w:lang w:eastAsia="en-IE"/>
              </w:rPr>
            </w:pPr>
            <w:r w:rsidRPr="00B43535">
              <w:rPr>
                <w:rFonts w:ascii="Arial" w:eastAsia="Times New Roman" w:hAnsi="Arial" w:cs="Arial"/>
                <w:color w:val="000000"/>
                <w:sz w:val="20"/>
                <w:szCs w:val="20"/>
                <w:lang w:eastAsia="en-IE"/>
              </w:rPr>
              <w:t> </w:t>
            </w:r>
          </w:p>
        </w:tc>
        <w:tc>
          <w:tcPr>
            <w:tcW w:w="1240" w:type="dxa"/>
            <w:tcBorders>
              <w:top w:val="nil"/>
              <w:left w:val="nil"/>
              <w:bottom w:val="single" w:sz="4" w:space="0" w:color="auto"/>
              <w:right w:val="single" w:sz="4" w:space="0" w:color="auto"/>
            </w:tcBorders>
            <w:shd w:val="clear" w:color="auto" w:fill="auto"/>
            <w:vAlign w:val="bottom"/>
            <w:hideMark/>
          </w:tcPr>
          <w:p w14:paraId="4F7CE26B" w14:textId="77777777" w:rsidR="00B43535" w:rsidRPr="00B43535" w:rsidRDefault="00B43535" w:rsidP="00B43535">
            <w:pPr>
              <w:spacing w:after="0" w:line="240" w:lineRule="auto"/>
              <w:rPr>
                <w:rFonts w:ascii="Arial" w:eastAsia="Times New Roman" w:hAnsi="Arial" w:cs="Arial"/>
                <w:color w:val="000000"/>
                <w:sz w:val="20"/>
                <w:szCs w:val="20"/>
                <w:lang w:eastAsia="en-IE"/>
              </w:rPr>
            </w:pPr>
            <w:r w:rsidRPr="00B43535">
              <w:rPr>
                <w:rFonts w:ascii="Arial" w:eastAsia="Times New Roman" w:hAnsi="Arial" w:cs="Arial"/>
                <w:color w:val="000000"/>
                <w:sz w:val="20"/>
                <w:szCs w:val="20"/>
                <w:lang w:eastAsia="en-IE"/>
              </w:rPr>
              <w:t> </w:t>
            </w:r>
          </w:p>
        </w:tc>
      </w:tr>
      <w:tr w:rsidR="00B43535" w:rsidRPr="00B43535" w14:paraId="647FAB98" w14:textId="77777777" w:rsidTr="00B43535">
        <w:trPr>
          <w:trHeight w:val="411"/>
        </w:trPr>
        <w:tc>
          <w:tcPr>
            <w:tcW w:w="21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72BFC7" w14:textId="77777777" w:rsidR="00B43535" w:rsidRPr="00B43535" w:rsidRDefault="00B43535" w:rsidP="00B43535">
            <w:pPr>
              <w:spacing w:after="0" w:line="240" w:lineRule="auto"/>
              <w:jc w:val="center"/>
              <w:rPr>
                <w:rFonts w:ascii="Arial" w:eastAsia="Times New Roman" w:hAnsi="Arial" w:cs="Arial"/>
                <w:sz w:val="21"/>
                <w:szCs w:val="21"/>
                <w:lang w:eastAsia="en-IE"/>
              </w:rPr>
            </w:pPr>
            <w:r w:rsidRPr="00B43535">
              <w:rPr>
                <w:rFonts w:ascii="Arial" w:eastAsia="Times New Roman" w:hAnsi="Arial" w:cs="Arial"/>
                <w:sz w:val="21"/>
                <w:szCs w:val="21"/>
                <w:lang w:eastAsia="en-IE"/>
              </w:rPr>
              <w:t> </w:t>
            </w:r>
          </w:p>
        </w:tc>
        <w:tc>
          <w:tcPr>
            <w:tcW w:w="10280" w:type="dxa"/>
            <w:tcBorders>
              <w:top w:val="single" w:sz="4" w:space="0" w:color="auto"/>
              <w:left w:val="nil"/>
              <w:bottom w:val="single" w:sz="4" w:space="0" w:color="auto"/>
              <w:right w:val="single" w:sz="4" w:space="0" w:color="auto"/>
            </w:tcBorders>
            <w:shd w:val="clear" w:color="000000" w:fill="DDD9C4"/>
            <w:vAlign w:val="center"/>
            <w:hideMark/>
          </w:tcPr>
          <w:p w14:paraId="65342862" w14:textId="77777777" w:rsidR="00B43535" w:rsidRPr="00B43535" w:rsidRDefault="00B43535" w:rsidP="00B43535">
            <w:pPr>
              <w:spacing w:after="0" w:line="240" w:lineRule="auto"/>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Provide material, mix, cast and cure Plain Concrete grade 15 for foundations of Tank (2.2x2.2x0.1Thkx4No)</w:t>
            </w:r>
          </w:p>
        </w:tc>
        <w:tc>
          <w:tcPr>
            <w:tcW w:w="1680" w:type="dxa"/>
            <w:tcBorders>
              <w:top w:val="nil"/>
              <w:left w:val="nil"/>
              <w:bottom w:val="single" w:sz="4" w:space="0" w:color="auto"/>
              <w:right w:val="single" w:sz="4" w:space="0" w:color="auto"/>
            </w:tcBorders>
            <w:shd w:val="clear" w:color="auto" w:fill="auto"/>
            <w:noWrap/>
            <w:vAlign w:val="center"/>
            <w:hideMark/>
          </w:tcPr>
          <w:p w14:paraId="1CFE1171" w14:textId="77777777" w:rsidR="00B43535" w:rsidRPr="00B43535" w:rsidRDefault="00B43535" w:rsidP="00B43535">
            <w:pPr>
              <w:spacing w:after="0" w:line="240" w:lineRule="auto"/>
              <w:jc w:val="center"/>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m</w:t>
            </w:r>
            <w:r w:rsidRPr="00B43535">
              <w:rPr>
                <w:rFonts w:ascii="Arial" w:eastAsia="Times New Roman" w:hAnsi="Arial" w:cs="Arial"/>
                <w:color w:val="000000"/>
                <w:sz w:val="21"/>
                <w:szCs w:val="21"/>
                <w:vertAlign w:val="superscript"/>
                <w:lang w:eastAsia="en-IE"/>
              </w:rPr>
              <w:t>3</w:t>
            </w:r>
          </w:p>
        </w:tc>
        <w:tc>
          <w:tcPr>
            <w:tcW w:w="1240" w:type="dxa"/>
            <w:tcBorders>
              <w:top w:val="nil"/>
              <w:left w:val="nil"/>
              <w:bottom w:val="single" w:sz="4" w:space="0" w:color="auto"/>
              <w:right w:val="single" w:sz="4" w:space="0" w:color="auto"/>
            </w:tcBorders>
            <w:shd w:val="clear" w:color="auto" w:fill="auto"/>
            <w:noWrap/>
            <w:vAlign w:val="center"/>
            <w:hideMark/>
          </w:tcPr>
          <w:p w14:paraId="59EFEDB9" w14:textId="77777777" w:rsidR="00B43535" w:rsidRPr="00B43535" w:rsidRDefault="00B43535" w:rsidP="00B43535">
            <w:pPr>
              <w:spacing w:after="0" w:line="240" w:lineRule="auto"/>
              <w:jc w:val="center"/>
              <w:rPr>
                <w:rFonts w:ascii="Arial" w:eastAsia="Times New Roman" w:hAnsi="Arial" w:cs="Arial"/>
                <w:sz w:val="21"/>
                <w:szCs w:val="21"/>
                <w:lang w:eastAsia="en-IE"/>
              </w:rPr>
            </w:pPr>
            <w:r w:rsidRPr="00B43535">
              <w:rPr>
                <w:rFonts w:ascii="Arial" w:eastAsia="Times New Roman" w:hAnsi="Arial" w:cs="Arial"/>
                <w:sz w:val="21"/>
                <w:szCs w:val="21"/>
                <w:lang w:eastAsia="en-IE"/>
              </w:rPr>
              <w:t>1.94</w:t>
            </w:r>
          </w:p>
        </w:tc>
      </w:tr>
      <w:tr w:rsidR="00B43535" w:rsidRPr="00B43535" w14:paraId="73A97AAC" w14:textId="77777777" w:rsidTr="00B43535">
        <w:trPr>
          <w:trHeight w:val="50"/>
        </w:trPr>
        <w:tc>
          <w:tcPr>
            <w:tcW w:w="21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E6DACF" w14:textId="77777777" w:rsidR="00B43535" w:rsidRPr="00B43535" w:rsidRDefault="00B43535" w:rsidP="00B43535">
            <w:pPr>
              <w:spacing w:after="0" w:line="240" w:lineRule="auto"/>
              <w:jc w:val="center"/>
              <w:rPr>
                <w:rFonts w:ascii="Arial" w:eastAsia="Times New Roman" w:hAnsi="Arial" w:cs="Arial"/>
                <w:sz w:val="21"/>
                <w:szCs w:val="21"/>
                <w:lang w:eastAsia="en-IE"/>
              </w:rPr>
            </w:pPr>
            <w:r w:rsidRPr="00B43535">
              <w:rPr>
                <w:rFonts w:ascii="Arial" w:eastAsia="Times New Roman" w:hAnsi="Arial" w:cs="Arial"/>
                <w:sz w:val="21"/>
                <w:szCs w:val="21"/>
                <w:lang w:eastAsia="en-IE"/>
              </w:rPr>
              <w:t> </w:t>
            </w:r>
          </w:p>
        </w:tc>
        <w:tc>
          <w:tcPr>
            <w:tcW w:w="10280" w:type="dxa"/>
            <w:tcBorders>
              <w:top w:val="single" w:sz="4" w:space="0" w:color="auto"/>
              <w:left w:val="nil"/>
              <w:bottom w:val="single" w:sz="4" w:space="0" w:color="auto"/>
              <w:right w:val="single" w:sz="4" w:space="0" w:color="auto"/>
            </w:tcBorders>
            <w:shd w:val="clear" w:color="000000" w:fill="DDD9C4"/>
            <w:vAlign w:val="center"/>
            <w:hideMark/>
          </w:tcPr>
          <w:p w14:paraId="036502F5" w14:textId="77777777" w:rsidR="00B43535" w:rsidRPr="00B43535" w:rsidRDefault="00B43535" w:rsidP="00B43535">
            <w:pPr>
              <w:spacing w:after="0" w:line="240" w:lineRule="auto"/>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Provide material, mix, cast and cure Plain Concrete grade 15 under Grade Beams (2.2x0.5x0.1Thkx4No)</w:t>
            </w:r>
          </w:p>
        </w:tc>
        <w:tc>
          <w:tcPr>
            <w:tcW w:w="1680" w:type="dxa"/>
            <w:tcBorders>
              <w:top w:val="nil"/>
              <w:left w:val="nil"/>
              <w:bottom w:val="single" w:sz="4" w:space="0" w:color="auto"/>
              <w:right w:val="single" w:sz="4" w:space="0" w:color="auto"/>
            </w:tcBorders>
            <w:shd w:val="clear" w:color="auto" w:fill="auto"/>
            <w:noWrap/>
            <w:vAlign w:val="center"/>
            <w:hideMark/>
          </w:tcPr>
          <w:p w14:paraId="552F169E" w14:textId="77777777" w:rsidR="00B43535" w:rsidRPr="00B43535" w:rsidRDefault="00B43535" w:rsidP="00B43535">
            <w:pPr>
              <w:spacing w:after="0" w:line="240" w:lineRule="auto"/>
              <w:jc w:val="center"/>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m</w:t>
            </w:r>
            <w:r w:rsidRPr="00B43535">
              <w:rPr>
                <w:rFonts w:ascii="Arial" w:eastAsia="Times New Roman" w:hAnsi="Arial" w:cs="Arial"/>
                <w:color w:val="000000"/>
                <w:sz w:val="21"/>
                <w:szCs w:val="21"/>
                <w:vertAlign w:val="superscript"/>
                <w:lang w:eastAsia="en-IE"/>
              </w:rPr>
              <w:t>3</w:t>
            </w:r>
          </w:p>
        </w:tc>
        <w:tc>
          <w:tcPr>
            <w:tcW w:w="1240" w:type="dxa"/>
            <w:tcBorders>
              <w:top w:val="nil"/>
              <w:left w:val="nil"/>
              <w:bottom w:val="single" w:sz="4" w:space="0" w:color="auto"/>
              <w:right w:val="single" w:sz="4" w:space="0" w:color="auto"/>
            </w:tcBorders>
            <w:shd w:val="clear" w:color="auto" w:fill="auto"/>
            <w:noWrap/>
            <w:vAlign w:val="center"/>
            <w:hideMark/>
          </w:tcPr>
          <w:p w14:paraId="0A838C49" w14:textId="77777777" w:rsidR="00B43535" w:rsidRPr="00B43535" w:rsidRDefault="00B43535" w:rsidP="00B43535">
            <w:pPr>
              <w:spacing w:after="0" w:line="240" w:lineRule="auto"/>
              <w:jc w:val="center"/>
              <w:rPr>
                <w:rFonts w:ascii="Arial" w:eastAsia="Times New Roman" w:hAnsi="Arial" w:cs="Arial"/>
                <w:sz w:val="21"/>
                <w:szCs w:val="21"/>
                <w:lang w:eastAsia="en-IE"/>
              </w:rPr>
            </w:pPr>
            <w:r w:rsidRPr="00B43535">
              <w:rPr>
                <w:rFonts w:ascii="Arial" w:eastAsia="Times New Roman" w:hAnsi="Arial" w:cs="Arial"/>
                <w:sz w:val="21"/>
                <w:szCs w:val="21"/>
                <w:lang w:eastAsia="en-IE"/>
              </w:rPr>
              <w:t>0.44</w:t>
            </w:r>
          </w:p>
        </w:tc>
      </w:tr>
      <w:tr w:rsidR="00B43535" w:rsidRPr="00B43535" w14:paraId="188879ED" w14:textId="77777777" w:rsidTr="00B43535">
        <w:trPr>
          <w:trHeight w:val="165"/>
        </w:trPr>
        <w:tc>
          <w:tcPr>
            <w:tcW w:w="21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D4147E" w14:textId="77777777" w:rsidR="00B43535" w:rsidRPr="00B43535" w:rsidRDefault="00B43535" w:rsidP="00B43535">
            <w:pPr>
              <w:spacing w:after="0" w:line="240" w:lineRule="auto"/>
              <w:jc w:val="center"/>
              <w:rPr>
                <w:rFonts w:ascii="Arial" w:eastAsia="Times New Roman" w:hAnsi="Arial" w:cs="Arial"/>
                <w:sz w:val="21"/>
                <w:szCs w:val="21"/>
                <w:lang w:eastAsia="en-IE"/>
              </w:rPr>
            </w:pPr>
            <w:r w:rsidRPr="00B43535">
              <w:rPr>
                <w:rFonts w:ascii="Arial" w:eastAsia="Times New Roman" w:hAnsi="Arial" w:cs="Arial"/>
                <w:sz w:val="21"/>
                <w:szCs w:val="21"/>
                <w:lang w:eastAsia="en-IE"/>
              </w:rPr>
              <w:t> </w:t>
            </w:r>
          </w:p>
        </w:tc>
        <w:tc>
          <w:tcPr>
            <w:tcW w:w="10280" w:type="dxa"/>
            <w:tcBorders>
              <w:top w:val="single" w:sz="4" w:space="0" w:color="auto"/>
              <w:left w:val="nil"/>
              <w:bottom w:val="single" w:sz="4" w:space="0" w:color="auto"/>
              <w:right w:val="single" w:sz="4" w:space="0" w:color="auto"/>
            </w:tcBorders>
            <w:shd w:val="clear" w:color="000000" w:fill="DDD9C4"/>
            <w:vAlign w:val="center"/>
            <w:hideMark/>
          </w:tcPr>
          <w:p w14:paraId="2E22F0EE" w14:textId="77777777" w:rsidR="00B43535" w:rsidRPr="00B43535" w:rsidRDefault="00B43535" w:rsidP="00B43535">
            <w:pPr>
              <w:spacing w:after="0" w:line="240" w:lineRule="auto"/>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Provide material, mix, cast and cure Plain Concrete grade 15 for Top cover Floor Slab (2.6x2.6x0.15Thk)</w:t>
            </w:r>
          </w:p>
        </w:tc>
        <w:tc>
          <w:tcPr>
            <w:tcW w:w="1680" w:type="dxa"/>
            <w:tcBorders>
              <w:top w:val="nil"/>
              <w:left w:val="nil"/>
              <w:bottom w:val="single" w:sz="4" w:space="0" w:color="auto"/>
              <w:right w:val="single" w:sz="4" w:space="0" w:color="auto"/>
            </w:tcBorders>
            <w:shd w:val="clear" w:color="auto" w:fill="auto"/>
            <w:noWrap/>
            <w:vAlign w:val="center"/>
            <w:hideMark/>
          </w:tcPr>
          <w:p w14:paraId="0D81950F" w14:textId="77777777" w:rsidR="00B43535" w:rsidRPr="00B43535" w:rsidRDefault="00B43535" w:rsidP="00B43535">
            <w:pPr>
              <w:spacing w:after="0" w:line="240" w:lineRule="auto"/>
              <w:jc w:val="center"/>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m</w:t>
            </w:r>
            <w:r w:rsidRPr="00B43535">
              <w:rPr>
                <w:rFonts w:ascii="Arial" w:eastAsia="Times New Roman" w:hAnsi="Arial" w:cs="Arial"/>
                <w:color w:val="000000"/>
                <w:sz w:val="21"/>
                <w:szCs w:val="21"/>
                <w:vertAlign w:val="superscript"/>
                <w:lang w:eastAsia="en-IE"/>
              </w:rPr>
              <w:t>3</w:t>
            </w:r>
          </w:p>
        </w:tc>
        <w:tc>
          <w:tcPr>
            <w:tcW w:w="1240" w:type="dxa"/>
            <w:tcBorders>
              <w:top w:val="nil"/>
              <w:left w:val="nil"/>
              <w:bottom w:val="single" w:sz="4" w:space="0" w:color="auto"/>
              <w:right w:val="single" w:sz="4" w:space="0" w:color="auto"/>
            </w:tcBorders>
            <w:shd w:val="clear" w:color="auto" w:fill="auto"/>
            <w:noWrap/>
            <w:vAlign w:val="center"/>
            <w:hideMark/>
          </w:tcPr>
          <w:p w14:paraId="3F401593" w14:textId="77777777" w:rsidR="00B43535" w:rsidRPr="00B43535" w:rsidRDefault="00B43535" w:rsidP="00B43535">
            <w:pPr>
              <w:spacing w:after="0" w:line="240" w:lineRule="auto"/>
              <w:jc w:val="center"/>
              <w:rPr>
                <w:rFonts w:ascii="Arial" w:eastAsia="Times New Roman" w:hAnsi="Arial" w:cs="Arial"/>
                <w:sz w:val="21"/>
                <w:szCs w:val="21"/>
                <w:lang w:eastAsia="en-IE"/>
              </w:rPr>
            </w:pPr>
            <w:r w:rsidRPr="00B43535">
              <w:rPr>
                <w:rFonts w:ascii="Arial" w:eastAsia="Times New Roman" w:hAnsi="Arial" w:cs="Arial"/>
                <w:sz w:val="21"/>
                <w:szCs w:val="21"/>
                <w:lang w:eastAsia="en-IE"/>
              </w:rPr>
              <w:t>1.1</w:t>
            </w:r>
          </w:p>
        </w:tc>
      </w:tr>
      <w:tr w:rsidR="00B43535" w:rsidRPr="00B43535" w14:paraId="3331EDA9" w14:textId="77777777" w:rsidTr="00B43535">
        <w:trPr>
          <w:trHeight w:val="184"/>
        </w:trPr>
        <w:tc>
          <w:tcPr>
            <w:tcW w:w="21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6BA448D" w14:textId="77777777" w:rsidR="00B43535" w:rsidRPr="00B43535" w:rsidRDefault="00B43535" w:rsidP="00B43535">
            <w:pPr>
              <w:spacing w:after="0" w:line="240" w:lineRule="auto"/>
              <w:jc w:val="center"/>
              <w:rPr>
                <w:rFonts w:ascii="Arial" w:eastAsia="Times New Roman" w:hAnsi="Arial" w:cs="Arial"/>
                <w:b/>
                <w:bCs/>
                <w:sz w:val="21"/>
                <w:szCs w:val="21"/>
                <w:lang w:eastAsia="en-IE"/>
              </w:rPr>
            </w:pPr>
            <w:r w:rsidRPr="00B43535">
              <w:rPr>
                <w:rFonts w:ascii="Arial" w:eastAsia="Times New Roman" w:hAnsi="Arial" w:cs="Arial"/>
                <w:b/>
                <w:bCs/>
                <w:sz w:val="21"/>
                <w:szCs w:val="21"/>
                <w:lang w:eastAsia="en-IE"/>
              </w:rPr>
              <w:t>4.2</w:t>
            </w:r>
          </w:p>
        </w:tc>
        <w:tc>
          <w:tcPr>
            <w:tcW w:w="10280" w:type="dxa"/>
            <w:tcBorders>
              <w:top w:val="single" w:sz="4" w:space="0" w:color="auto"/>
              <w:left w:val="nil"/>
              <w:bottom w:val="single" w:sz="4" w:space="0" w:color="auto"/>
              <w:right w:val="single" w:sz="4" w:space="0" w:color="auto"/>
            </w:tcBorders>
            <w:shd w:val="clear" w:color="000000" w:fill="DDD9C4"/>
            <w:vAlign w:val="center"/>
            <w:hideMark/>
          </w:tcPr>
          <w:p w14:paraId="72E4ABB0" w14:textId="77777777" w:rsidR="00B43535" w:rsidRPr="00B43535" w:rsidRDefault="00B43535" w:rsidP="00B43535">
            <w:pPr>
              <w:spacing w:after="0" w:line="240" w:lineRule="auto"/>
              <w:rPr>
                <w:rFonts w:ascii="Arial" w:eastAsia="Times New Roman" w:hAnsi="Arial" w:cs="Arial"/>
                <w:b/>
                <w:bCs/>
                <w:color w:val="000000"/>
                <w:sz w:val="21"/>
                <w:szCs w:val="21"/>
                <w:lang w:eastAsia="en-IE"/>
              </w:rPr>
            </w:pPr>
            <w:r w:rsidRPr="00B43535">
              <w:rPr>
                <w:rFonts w:ascii="Arial" w:eastAsia="Times New Roman" w:hAnsi="Arial" w:cs="Arial"/>
                <w:b/>
                <w:bCs/>
                <w:color w:val="000000"/>
                <w:sz w:val="21"/>
                <w:szCs w:val="21"/>
                <w:lang w:eastAsia="en-IE"/>
              </w:rPr>
              <w:t>Reinforced Cement Concrete Grade 30</w:t>
            </w:r>
          </w:p>
        </w:tc>
        <w:tc>
          <w:tcPr>
            <w:tcW w:w="1680" w:type="dxa"/>
            <w:tcBorders>
              <w:top w:val="nil"/>
              <w:left w:val="nil"/>
              <w:bottom w:val="single" w:sz="4" w:space="0" w:color="auto"/>
              <w:right w:val="single" w:sz="4" w:space="0" w:color="auto"/>
            </w:tcBorders>
            <w:shd w:val="clear" w:color="auto" w:fill="auto"/>
            <w:vAlign w:val="bottom"/>
            <w:hideMark/>
          </w:tcPr>
          <w:p w14:paraId="499B704E" w14:textId="77777777" w:rsidR="00B43535" w:rsidRPr="00B43535" w:rsidRDefault="00B43535" w:rsidP="00B43535">
            <w:pPr>
              <w:spacing w:after="0" w:line="240" w:lineRule="auto"/>
              <w:rPr>
                <w:rFonts w:ascii="Arial" w:eastAsia="Times New Roman" w:hAnsi="Arial" w:cs="Arial"/>
                <w:color w:val="000000"/>
                <w:sz w:val="20"/>
                <w:szCs w:val="20"/>
                <w:lang w:eastAsia="en-IE"/>
              </w:rPr>
            </w:pPr>
            <w:r w:rsidRPr="00B43535">
              <w:rPr>
                <w:rFonts w:ascii="Arial" w:eastAsia="Times New Roman" w:hAnsi="Arial" w:cs="Arial"/>
                <w:color w:val="000000"/>
                <w:sz w:val="20"/>
                <w:szCs w:val="20"/>
                <w:lang w:eastAsia="en-IE"/>
              </w:rPr>
              <w:t> </w:t>
            </w:r>
          </w:p>
        </w:tc>
        <w:tc>
          <w:tcPr>
            <w:tcW w:w="1240" w:type="dxa"/>
            <w:tcBorders>
              <w:top w:val="nil"/>
              <w:left w:val="nil"/>
              <w:bottom w:val="single" w:sz="4" w:space="0" w:color="auto"/>
              <w:right w:val="single" w:sz="4" w:space="0" w:color="auto"/>
            </w:tcBorders>
            <w:shd w:val="clear" w:color="auto" w:fill="auto"/>
            <w:vAlign w:val="bottom"/>
            <w:hideMark/>
          </w:tcPr>
          <w:p w14:paraId="6B30336E" w14:textId="77777777" w:rsidR="00B43535" w:rsidRPr="00B43535" w:rsidRDefault="00B43535" w:rsidP="00B43535">
            <w:pPr>
              <w:spacing w:after="0" w:line="240" w:lineRule="auto"/>
              <w:rPr>
                <w:rFonts w:ascii="Arial" w:eastAsia="Times New Roman" w:hAnsi="Arial" w:cs="Arial"/>
                <w:color w:val="000000"/>
                <w:sz w:val="20"/>
                <w:szCs w:val="20"/>
                <w:lang w:eastAsia="en-IE"/>
              </w:rPr>
            </w:pPr>
            <w:r w:rsidRPr="00B43535">
              <w:rPr>
                <w:rFonts w:ascii="Arial" w:eastAsia="Times New Roman" w:hAnsi="Arial" w:cs="Arial"/>
                <w:color w:val="000000"/>
                <w:sz w:val="20"/>
                <w:szCs w:val="20"/>
                <w:lang w:eastAsia="en-IE"/>
              </w:rPr>
              <w:t> </w:t>
            </w:r>
          </w:p>
        </w:tc>
      </w:tr>
      <w:tr w:rsidR="00B43535" w:rsidRPr="00B43535" w14:paraId="22E2CFBE" w14:textId="77777777" w:rsidTr="00B43535">
        <w:trPr>
          <w:trHeight w:val="770"/>
        </w:trPr>
        <w:tc>
          <w:tcPr>
            <w:tcW w:w="21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77390C" w14:textId="77777777" w:rsidR="00B43535" w:rsidRPr="00B43535" w:rsidRDefault="00B43535" w:rsidP="00B43535">
            <w:pPr>
              <w:spacing w:after="0" w:line="240" w:lineRule="auto"/>
              <w:jc w:val="right"/>
              <w:rPr>
                <w:rFonts w:ascii="Arial" w:eastAsia="Times New Roman" w:hAnsi="Arial" w:cs="Arial"/>
                <w:sz w:val="21"/>
                <w:szCs w:val="21"/>
                <w:lang w:eastAsia="en-IE"/>
              </w:rPr>
            </w:pPr>
            <w:r w:rsidRPr="00B43535">
              <w:rPr>
                <w:rFonts w:ascii="Arial" w:eastAsia="Times New Roman" w:hAnsi="Arial" w:cs="Arial"/>
                <w:sz w:val="21"/>
                <w:szCs w:val="21"/>
                <w:lang w:eastAsia="en-IE"/>
              </w:rPr>
              <w:t>4.2.1</w:t>
            </w:r>
          </w:p>
        </w:tc>
        <w:tc>
          <w:tcPr>
            <w:tcW w:w="10280" w:type="dxa"/>
            <w:tcBorders>
              <w:top w:val="single" w:sz="4" w:space="0" w:color="auto"/>
              <w:left w:val="nil"/>
              <w:bottom w:val="single" w:sz="4" w:space="0" w:color="auto"/>
              <w:right w:val="single" w:sz="4" w:space="0" w:color="auto"/>
            </w:tcBorders>
            <w:shd w:val="clear" w:color="000000" w:fill="DDD9C4"/>
            <w:vAlign w:val="center"/>
            <w:hideMark/>
          </w:tcPr>
          <w:p w14:paraId="01D4543C" w14:textId="77777777" w:rsidR="00B43535" w:rsidRPr="00B43535" w:rsidRDefault="00B43535" w:rsidP="00B43535">
            <w:pPr>
              <w:spacing w:after="0" w:line="240" w:lineRule="auto"/>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Provide materials, mix, cast, vibrate and cure R.C grade 30 in Tank footings, Short columns, and Grade Beams or Tie Beams the price should include the steel reinforcement and all necessary items to complete the work as per drawings, specifications and Engineer instructions.</w:t>
            </w:r>
          </w:p>
        </w:tc>
        <w:tc>
          <w:tcPr>
            <w:tcW w:w="1680" w:type="dxa"/>
            <w:tcBorders>
              <w:top w:val="nil"/>
              <w:left w:val="nil"/>
              <w:bottom w:val="single" w:sz="4" w:space="0" w:color="auto"/>
              <w:right w:val="single" w:sz="4" w:space="0" w:color="auto"/>
            </w:tcBorders>
            <w:shd w:val="clear" w:color="auto" w:fill="auto"/>
            <w:noWrap/>
            <w:vAlign w:val="center"/>
            <w:hideMark/>
          </w:tcPr>
          <w:p w14:paraId="49B0313A" w14:textId="77777777" w:rsidR="00B43535" w:rsidRPr="00B43535" w:rsidRDefault="00B43535" w:rsidP="00B43535">
            <w:pPr>
              <w:spacing w:after="0" w:line="240" w:lineRule="auto"/>
              <w:jc w:val="center"/>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m</w:t>
            </w:r>
            <w:r w:rsidRPr="00B43535">
              <w:rPr>
                <w:rFonts w:ascii="Arial" w:eastAsia="Times New Roman" w:hAnsi="Arial" w:cs="Arial"/>
                <w:color w:val="000000"/>
                <w:sz w:val="21"/>
                <w:szCs w:val="21"/>
                <w:vertAlign w:val="superscript"/>
                <w:lang w:eastAsia="en-IE"/>
              </w:rPr>
              <w:t>3</w:t>
            </w:r>
          </w:p>
        </w:tc>
        <w:tc>
          <w:tcPr>
            <w:tcW w:w="1240" w:type="dxa"/>
            <w:tcBorders>
              <w:top w:val="nil"/>
              <w:left w:val="nil"/>
              <w:bottom w:val="single" w:sz="4" w:space="0" w:color="auto"/>
              <w:right w:val="single" w:sz="4" w:space="0" w:color="auto"/>
            </w:tcBorders>
            <w:shd w:val="clear" w:color="auto" w:fill="auto"/>
            <w:noWrap/>
            <w:vAlign w:val="center"/>
            <w:hideMark/>
          </w:tcPr>
          <w:p w14:paraId="075D5717" w14:textId="77777777" w:rsidR="00B43535" w:rsidRPr="00B43535" w:rsidRDefault="00B43535" w:rsidP="00B43535">
            <w:pPr>
              <w:spacing w:after="0" w:line="240" w:lineRule="auto"/>
              <w:jc w:val="center"/>
              <w:rPr>
                <w:rFonts w:ascii="Arial" w:eastAsia="Times New Roman" w:hAnsi="Arial" w:cs="Arial"/>
                <w:sz w:val="21"/>
                <w:szCs w:val="21"/>
                <w:lang w:eastAsia="en-IE"/>
              </w:rPr>
            </w:pPr>
            <w:r w:rsidRPr="00B43535">
              <w:rPr>
                <w:rFonts w:ascii="Arial" w:eastAsia="Times New Roman" w:hAnsi="Arial" w:cs="Arial"/>
                <w:sz w:val="21"/>
                <w:szCs w:val="21"/>
                <w:lang w:eastAsia="en-IE"/>
              </w:rPr>
              <w:t>13.2</w:t>
            </w:r>
          </w:p>
        </w:tc>
      </w:tr>
      <w:tr w:rsidR="00B43535" w:rsidRPr="00B43535" w14:paraId="1C28E895" w14:textId="77777777" w:rsidTr="00B43535">
        <w:trPr>
          <w:trHeight w:val="770"/>
        </w:trPr>
        <w:tc>
          <w:tcPr>
            <w:tcW w:w="21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2488350" w14:textId="77777777" w:rsidR="00B43535" w:rsidRPr="00B43535" w:rsidRDefault="00B43535" w:rsidP="00B43535">
            <w:pPr>
              <w:spacing w:after="0" w:line="240" w:lineRule="auto"/>
              <w:jc w:val="right"/>
              <w:rPr>
                <w:rFonts w:ascii="Arial" w:eastAsia="Times New Roman" w:hAnsi="Arial" w:cs="Arial"/>
                <w:sz w:val="21"/>
                <w:szCs w:val="21"/>
                <w:lang w:eastAsia="en-IE"/>
              </w:rPr>
            </w:pPr>
            <w:r w:rsidRPr="00B43535">
              <w:rPr>
                <w:rFonts w:ascii="Arial" w:eastAsia="Times New Roman" w:hAnsi="Arial" w:cs="Arial"/>
                <w:sz w:val="21"/>
                <w:szCs w:val="21"/>
                <w:lang w:eastAsia="en-IE"/>
              </w:rPr>
              <w:t>4.2.2</w:t>
            </w:r>
          </w:p>
        </w:tc>
        <w:tc>
          <w:tcPr>
            <w:tcW w:w="10280" w:type="dxa"/>
            <w:tcBorders>
              <w:top w:val="single" w:sz="4" w:space="0" w:color="auto"/>
              <w:left w:val="nil"/>
              <w:bottom w:val="single" w:sz="4" w:space="0" w:color="auto"/>
              <w:right w:val="single" w:sz="4" w:space="0" w:color="auto"/>
            </w:tcBorders>
            <w:shd w:val="clear" w:color="000000" w:fill="DDD9C4"/>
            <w:vAlign w:val="center"/>
            <w:hideMark/>
          </w:tcPr>
          <w:p w14:paraId="62E2855A" w14:textId="77777777" w:rsidR="00B43535" w:rsidRPr="00B43535" w:rsidRDefault="00B43535" w:rsidP="00B43535">
            <w:pPr>
              <w:spacing w:after="0" w:line="240" w:lineRule="auto"/>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Supply and Install formwork (New Plywood) for construction of Tank footings, Short columns, and Grade Beams or Tie Beams</w:t>
            </w:r>
          </w:p>
        </w:tc>
        <w:tc>
          <w:tcPr>
            <w:tcW w:w="1680" w:type="dxa"/>
            <w:tcBorders>
              <w:top w:val="nil"/>
              <w:left w:val="nil"/>
              <w:bottom w:val="single" w:sz="4" w:space="0" w:color="auto"/>
              <w:right w:val="single" w:sz="4" w:space="0" w:color="auto"/>
            </w:tcBorders>
            <w:shd w:val="clear" w:color="auto" w:fill="auto"/>
            <w:noWrap/>
            <w:vAlign w:val="center"/>
            <w:hideMark/>
          </w:tcPr>
          <w:p w14:paraId="2722C01D" w14:textId="77777777" w:rsidR="00B43535" w:rsidRPr="00B43535" w:rsidRDefault="00B43535" w:rsidP="00B43535">
            <w:pPr>
              <w:spacing w:after="0" w:line="240" w:lineRule="auto"/>
              <w:jc w:val="center"/>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Job</w:t>
            </w:r>
          </w:p>
        </w:tc>
        <w:tc>
          <w:tcPr>
            <w:tcW w:w="1240" w:type="dxa"/>
            <w:tcBorders>
              <w:top w:val="nil"/>
              <w:left w:val="nil"/>
              <w:bottom w:val="single" w:sz="4" w:space="0" w:color="auto"/>
              <w:right w:val="single" w:sz="4" w:space="0" w:color="auto"/>
            </w:tcBorders>
            <w:shd w:val="clear" w:color="auto" w:fill="auto"/>
            <w:noWrap/>
            <w:vAlign w:val="center"/>
            <w:hideMark/>
          </w:tcPr>
          <w:p w14:paraId="7B30DA05" w14:textId="77777777" w:rsidR="00B43535" w:rsidRPr="00B43535" w:rsidRDefault="00B43535" w:rsidP="00B43535">
            <w:pPr>
              <w:spacing w:after="0" w:line="240" w:lineRule="auto"/>
              <w:jc w:val="center"/>
              <w:rPr>
                <w:rFonts w:ascii="Arial" w:eastAsia="Times New Roman" w:hAnsi="Arial" w:cs="Arial"/>
                <w:sz w:val="21"/>
                <w:szCs w:val="21"/>
                <w:lang w:eastAsia="en-IE"/>
              </w:rPr>
            </w:pPr>
            <w:r w:rsidRPr="00B43535">
              <w:rPr>
                <w:rFonts w:ascii="Arial" w:eastAsia="Times New Roman" w:hAnsi="Arial" w:cs="Arial"/>
                <w:sz w:val="21"/>
                <w:szCs w:val="21"/>
                <w:lang w:eastAsia="en-IE"/>
              </w:rPr>
              <w:t>1</w:t>
            </w:r>
          </w:p>
        </w:tc>
      </w:tr>
      <w:tr w:rsidR="00B43535" w:rsidRPr="00B43535" w14:paraId="29B198CB" w14:textId="77777777" w:rsidTr="00B43535">
        <w:trPr>
          <w:trHeight w:val="770"/>
        </w:trPr>
        <w:tc>
          <w:tcPr>
            <w:tcW w:w="21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86F4BDB" w14:textId="77777777" w:rsidR="00B43535" w:rsidRPr="00B43535" w:rsidRDefault="00B43535" w:rsidP="00B43535">
            <w:pPr>
              <w:spacing w:after="0" w:line="240" w:lineRule="auto"/>
              <w:jc w:val="right"/>
              <w:rPr>
                <w:rFonts w:ascii="Arial" w:eastAsia="Times New Roman" w:hAnsi="Arial" w:cs="Arial"/>
                <w:sz w:val="21"/>
                <w:szCs w:val="21"/>
                <w:lang w:eastAsia="en-IE"/>
              </w:rPr>
            </w:pPr>
            <w:r w:rsidRPr="00B43535">
              <w:rPr>
                <w:rFonts w:ascii="Arial" w:eastAsia="Times New Roman" w:hAnsi="Arial" w:cs="Arial"/>
                <w:sz w:val="21"/>
                <w:szCs w:val="21"/>
                <w:lang w:eastAsia="en-IE"/>
              </w:rPr>
              <w:lastRenderedPageBreak/>
              <w:t>4.2.3</w:t>
            </w:r>
          </w:p>
        </w:tc>
        <w:tc>
          <w:tcPr>
            <w:tcW w:w="10280" w:type="dxa"/>
            <w:tcBorders>
              <w:top w:val="single" w:sz="4" w:space="0" w:color="auto"/>
              <w:left w:val="nil"/>
              <w:bottom w:val="single" w:sz="4" w:space="0" w:color="auto"/>
              <w:right w:val="single" w:sz="4" w:space="0" w:color="auto"/>
            </w:tcBorders>
            <w:shd w:val="clear" w:color="000000" w:fill="DDD9C4"/>
            <w:vAlign w:val="center"/>
            <w:hideMark/>
          </w:tcPr>
          <w:p w14:paraId="10BE0573" w14:textId="77777777" w:rsidR="00B43535" w:rsidRPr="00B43535" w:rsidRDefault="00B43535" w:rsidP="00B43535">
            <w:pPr>
              <w:spacing w:after="0" w:line="240" w:lineRule="auto"/>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Provide materials, cut to sizes, bend to shapes and fix in position reinforcing bars of steel grade 460  in Tank footings, Short columns, and Grade Beams or Tie Beams as follows :</w:t>
            </w:r>
          </w:p>
        </w:tc>
        <w:tc>
          <w:tcPr>
            <w:tcW w:w="1680" w:type="dxa"/>
            <w:tcBorders>
              <w:top w:val="nil"/>
              <w:left w:val="nil"/>
              <w:bottom w:val="single" w:sz="4" w:space="0" w:color="auto"/>
              <w:right w:val="single" w:sz="4" w:space="0" w:color="auto"/>
            </w:tcBorders>
            <w:shd w:val="clear" w:color="auto" w:fill="auto"/>
            <w:vAlign w:val="bottom"/>
            <w:hideMark/>
          </w:tcPr>
          <w:p w14:paraId="64E3CE0A" w14:textId="77777777" w:rsidR="00B43535" w:rsidRPr="00B43535" w:rsidRDefault="00B43535" w:rsidP="00B43535">
            <w:pPr>
              <w:spacing w:after="0" w:line="240" w:lineRule="auto"/>
              <w:rPr>
                <w:rFonts w:ascii="Arial" w:eastAsia="Times New Roman" w:hAnsi="Arial" w:cs="Arial"/>
                <w:color w:val="000000"/>
                <w:sz w:val="20"/>
                <w:szCs w:val="20"/>
                <w:lang w:eastAsia="en-IE"/>
              </w:rPr>
            </w:pPr>
            <w:r w:rsidRPr="00B43535">
              <w:rPr>
                <w:rFonts w:ascii="Arial" w:eastAsia="Times New Roman" w:hAnsi="Arial" w:cs="Arial"/>
                <w:color w:val="000000"/>
                <w:sz w:val="20"/>
                <w:szCs w:val="20"/>
                <w:lang w:eastAsia="en-IE"/>
              </w:rPr>
              <w:t> </w:t>
            </w:r>
          </w:p>
        </w:tc>
        <w:tc>
          <w:tcPr>
            <w:tcW w:w="1240" w:type="dxa"/>
            <w:tcBorders>
              <w:top w:val="nil"/>
              <w:left w:val="nil"/>
              <w:bottom w:val="single" w:sz="4" w:space="0" w:color="auto"/>
              <w:right w:val="single" w:sz="4" w:space="0" w:color="auto"/>
            </w:tcBorders>
            <w:shd w:val="clear" w:color="auto" w:fill="auto"/>
            <w:vAlign w:val="bottom"/>
            <w:hideMark/>
          </w:tcPr>
          <w:p w14:paraId="1264377E" w14:textId="77777777" w:rsidR="00B43535" w:rsidRPr="00B43535" w:rsidRDefault="00B43535" w:rsidP="00B43535">
            <w:pPr>
              <w:spacing w:after="0" w:line="240" w:lineRule="auto"/>
              <w:rPr>
                <w:rFonts w:ascii="Arial" w:eastAsia="Times New Roman" w:hAnsi="Arial" w:cs="Arial"/>
                <w:color w:val="000000"/>
                <w:sz w:val="20"/>
                <w:szCs w:val="20"/>
                <w:lang w:eastAsia="en-IE"/>
              </w:rPr>
            </w:pPr>
            <w:r w:rsidRPr="00B43535">
              <w:rPr>
                <w:rFonts w:ascii="Arial" w:eastAsia="Times New Roman" w:hAnsi="Arial" w:cs="Arial"/>
                <w:color w:val="000000"/>
                <w:sz w:val="20"/>
                <w:szCs w:val="20"/>
                <w:lang w:eastAsia="en-IE"/>
              </w:rPr>
              <w:t> </w:t>
            </w:r>
          </w:p>
        </w:tc>
      </w:tr>
      <w:tr w:rsidR="00B43535" w:rsidRPr="00B43535" w14:paraId="65B74B96" w14:textId="77777777" w:rsidTr="00B43535">
        <w:trPr>
          <w:trHeight w:val="189"/>
        </w:trPr>
        <w:tc>
          <w:tcPr>
            <w:tcW w:w="21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3F6A2E" w14:textId="77777777" w:rsidR="00B43535" w:rsidRPr="00B43535" w:rsidRDefault="00B43535" w:rsidP="00B43535">
            <w:pPr>
              <w:spacing w:after="0" w:line="240" w:lineRule="auto"/>
              <w:jc w:val="center"/>
              <w:rPr>
                <w:rFonts w:ascii="Arial" w:eastAsia="Times New Roman" w:hAnsi="Arial" w:cs="Arial"/>
                <w:sz w:val="21"/>
                <w:szCs w:val="21"/>
                <w:lang w:eastAsia="en-IE"/>
              </w:rPr>
            </w:pPr>
            <w:r w:rsidRPr="00B43535">
              <w:rPr>
                <w:rFonts w:ascii="Arial" w:eastAsia="Times New Roman" w:hAnsi="Arial" w:cs="Arial"/>
                <w:sz w:val="21"/>
                <w:szCs w:val="21"/>
                <w:lang w:eastAsia="en-IE"/>
              </w:rPr>
              <w:t> </w:t>
            </w:r>
          </w:p>
        </w:tc>
        <w:tc>
          <w:tcPr>
            <w:tcW w:w="10280" w:type="dxa"/>
            <w:tcBorders>
              <w:top w:val="single" w:sz="4" w:space="0" w:color="auto"/>
              <w:left w:val="nil"/>
              <w:bottom w:val="single" w:sz="4" w:space="0" w:color="auto"/>
              <w:right w:val="single" w:sz="4" w:space="0" w:color="auto"/>
            </w:tcBorders>
            <w:shd w:val="clear" w:color="000000" w:fill="DDD9C4"/>
            <w:vAlign w:val="center"/>
            <w:hideMark/>
          </w:tcPr>
          <w:p w14:paraId="24D936A9" w14:textId="77777777" w:rsidR="00B43535" w:rsidRPr="00B43535" w:rsidRDefault="00B43535" w:rsidP="00B43535">
            <w:pPr>
              <w:spacing w:after="0" w:line="240" w:lineRule="auto"/>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T16mm</w:t>
            </w:r>
          </w:p>
        </w:tc>
        <w:tc>
          <w:tcPr>
            <w:tcW w:w="1680" w:type="dxa"/>
            <w:tcBorders>
              <w:top w:val="nil"/>
              <w:left w:val="nil"/>
              <w:bottom w:val="single" w:sz="4" w:space="0" w:color="auto"/>
              <w:right w:val="single" w:sz="4" w:space="0" w:color="auto"/>
            </w:tcBorders>
            <w:shd w:val="clear" w:color="auto" w:fill="auto"/>
            <w:noWrap/>
            <w:vAlign w:val="center"/>
            <w:hideMark/>
          </w:tcPr>
          <w:p w14:paraId="3C12C3F7" w14:textId="77777777" w:rsidR="00B43535" w:rsidRPr="00B43535" w:rsidRDefault="00B43535" w:rsidP="00B43535">
            <w:pPr>
              <w:spacing w:after="0" w:line="240" w:lineRule="auto"/>
              <w:jc w:val="center"/>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Kg</w:t>
            </w:r>
          </w:p>
        </w:tc>
        <w:tc>
          <w:tcPr>
            <w:tcW w:w="1240" w:type="dxa"/>
            <w:tcBorders>
              <w:top w:val="nil"/>
              <w:left w:val="nil"/>
              <w:bottom w:val="single" w:sz="4" w:space="0" w:color="auto"/>
              <w:right w:val="single" w:sz="4" w:space="0" w:color="auto"/>
            </w:tcBorders>
            <w:shd w:val="clear" w:color="auto" w:fill="auto"/>
            <w:noWrap/>
            <w:vAlign w:val="center"/>
            <w:hideMark/>
          </w:tcPr>
          <w:p w14:paraId="36F4BB04" w14:textId="77777777" w:rsidR="00B43535" w:rsidRPr="00B43535" w:rsidRDefault="00B43535" w:rsidP="00B43535">
            <w:pPr>
              <w:spacing w:after="0" w:line="240" w:lineRule="auto"/>
              <w:jc w:val="center"/>
              <w:rPr>
                <w:rFonts w:ascii="Arial" w:eastAsia="Times New Roman" w:hAnsi="Arial" w:cs="Arial"/>
                <w:sz w:val="21"/>
                <w:szCs w:val="21"/>
                <w:lang w:eastAsia="en-IE"/>
              </w:rPr>
            </w:pPr>
            <w:r w:rsidRPr="00B43535">
              <w:rPr>
                <w:rFonts w:ascii="Arial" w:eastAsia="Times New Roman" w:hAnsi="Arial" w:cs="Arial"/>
                <w:sz w:val="21"/>
                <w:szCs w:val="21"/>
                <w:lang w:eastAsia="en-IE"/>
              </w:rPr>
              <w:t>810</w:t>
            </w:r>
          </w:p>
        </w:tc>
      </w:tr>
      <w:tr w:rsidR="00B43535" w:rsidRPr="00B43535" w14:paraId="5D41D7C9" w14:textId="77777777" w:rsidTr="00B43535">
        <w:trPr>
          <w:trHeight w:val="222"/>
        </w:trPr>
        <w:tc>
          <w:tcPr>
            <w:tcW w:w="21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DBB01B" w14:textId="77777777" w:rsidR="00B43535" w:rsidRPr="00B43535" w:rsidRDefault="00B43535" w:rsidP="00B43535">
            <w:pPr>
              <w:spacing w:after="0" w:line="240" w:lineRule="auto"/>
              <w:jc w:val="center"/>
              <w:rPr>
                <w:rFonts w:ascii="Arial" w:eastAsia="Times New Roman" w:hAnsi="Arial" w:cs="Arial"/>
                <w:sz w:val="21"/>
                <w:szCs w:val="21"/>
                <w:lang w:eastAsia="en-IE"/>
              </w:rPr>
            </w:pPr>
            <w:r w:rsidRPr="00B43535">
              <w:rPr>
                <w:rFonts w:ascii="Arial" w:eastAsia="Times New Roman" w:hAnsi="Arial" w:cs="Arial"/>
                <w:sz w:val="21"/>
                <w:szCs w:val="21"/>
                <w:lang w:eastAsia="en-IE"/>
              </w:rPr>
              <w:t> </w:t>
            </w:r>
          </w:p>
        </w:tc>
        <w:tc>
          <w:tcPr>
            <w:tcW w:w="10280" w:type="dxa"/>
            <w:tcBorders>
              <w:top w:val="single" w:sz="4" w:space="0" w:color="auto"/>
              <w:left w:val="nil"/>
              <w:bottom w:val="single" w:sz="4" w:space="0" w:color="auto"/>
              <w:right w:val="single" w:sz="4" w:space="0" w:color="auto"/>
            </w:tcBorders>
            <w:shd w:val="clear" w:color="000000" w:fill="DDD9C4"/>
            <w:vAlign w:val="center"/>
            <w:hideMark/>
          </w:tcPr>
          <w:p w14:paraId="5DFFC3E3" w14:textId="77777777" w:rsidR="00B43535" w:rsidRPr="00B43535" w:rsidRDefault="00B43535" w:rsidP="00B43535">
            <w:pPr>
              <w:spacing w:after="0" w:line="240" w:lineRule="auto"/>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T12mm</w:t>
            </w:r>
          </w:p>
        </w:tc>
        <w:tc>
          <w:tcPr>
            <w:tcW w:w="1680" w:type="dxa"/>
            <w:tcBorders>
              <w:top w:val="nil"/>
              <w:left w:val="nil"/>
              <w:bottom w:val="single" w:sz="4" w:space="0" w:color="auto"/>
              <w:right w:val="single" w:sz="4" w:space="0" w:color="auto"/>
            </w:tcBorders>
            <w:shd w:val="clear" w:color="auto" w:fill="auto"/>
            <w:noWrap/>
            <w:vAlign w:val="center"/>
            <w:hideMark/>
          </w:tcPr>
          <w:p w14:paraId="380AD1A1" w14:textId="77777777" w:rsidR="00B43535" w:rsidRPr="00B43535" w:rsidRDefault="00B43535" w:rsidP="00B43535">
            <w:pPr>
              <w:spacing w:after="0" w:line="240" w:lineRule="auto"/>
              <w:jc w:val="center"/>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Kg</w:t>
            </w:r>
          </w:p>
        </w:tc>
        <w:tc>
          <w:tcPr>
            <w:tcW w:w="1240" w:type="dxa"/>
            <w:tcBorders>
              <w:top w:val="nil"/>
              <w:left w:val="nil"/>
              <w:bottom w:val="single" w:sz="4" w:space="0" w:color="auto"/>
              <w:right w:val="single" w:sz="4" w:space="0" w:color="auto"/>
            </w:tcBorders>
            <w:shd w:val="clear" w:color="auto" w:fill="auto"/>
            <w:noWrap/>
            <w:vAlign w:val="center"/>
            <w:hideMark/>
          </w:tcPr>
          <w:p w14:paraId="1218D220" w14:textId="77777777" w:rsidR="00B43535" w:rsidRPr="00B43535" w:rsidRDefault="00B43535" w:rsidP="00B43535">
            <w:pPr>
              <w:spacing w:after="0" w:line="240" w:lineRule="auto"/>
              <w:jc w:val="center"/>
              <w:rPr>
                <w:rFonts w:ascii="Arial" w:eastAsia="Times New Roman" w:hAnsi="Arial" w:cs="Arial"/>
                <w:sz w:val="21"/>
                <w:szCs w:val="21"/>
                <w:lang w:eastAsia="en-IE"/>
              </w:rPr>
            </w:pPr>
            <w:r w:rsidRPr="00B43535">
              <w:rPr>
                <w:rFonts w:ascii="Arial" w:eastAsia="Times New Roman" w:hAnsi="Arial" w:cs="Arial"/>
                <w:sz w:val="21"/>
                <w:szCs w:val="21"/>
                <w:lang w:eastAsia="en-IE"/>
              </w:rPr>
              <w:t>250</w:t>
            </w:r>
          </w:p>
        </w:tc>
      </w:tr>
      <w:tr w:rsidR="00B43535" w:rsidRPr="00B43535" w14:paraId="3AE973BD" w14:textId="77777777" w:rsidTr="00B43535">
        <w:trPr>
          <w:trHeight w:val="253"/>
        </w:trPr>
        <w:tc>
          <w:tcPr>
            <w:tcW w:w="21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0022C5" w14:textId="77777777" w:rsidR="00B43535" w:rsidRPr="00B43535" w:rsidRDefault="00B43535" w:rsidP="00B43535">
            <w:pPr>
              <w:spacing w:after="0" w:line="240" w:lineRule="auto"/>
              <w:jc w:val="center"/>
              <w:rPr>
                <w:rFonts w:ascii="Arial" w:eastAsia="Times New Roman" w:hAnsi="Arial" w:cs="Arial"/>
                <w:sz w:val="21"/>
                <w:szCs w:val="21"/>
                <w:lang w:eastAsia="en-IE"/>
              </w:rPr>
            </w:pPr>
            <w:r w:rsidRPr="00B43535">
              <w:rPr>
                <w:rFonts w:ascii="Arial" w:eastAsia="Times New Roman" w:hAnsi="Arial" w:cs="Arial"/>
                <w:sz w:val="21"/>
                <w:szCs w:val="21"/>
                <w:lang w:eastAsia="en-IE"/>
              </w:rPr>
              <w:t> </w:t>
            </w:r>
          </w:p>
        </w:tc>
        <w:tc>
          <w:tcPr>
            <w:tcW w:w="10280" w:type="dxa"/>
            <w:tcBorders>
              <w:top w:val="single" w:sz="4" w:space="0" w:color="auto"/>
              <w:left w:val="nil"/>
              <w:bottom w:val="single" w:sz="4" w:space="0" w:color="auto"/>
              <w:right w:val="single" w:sz="4" w:space="0" w:color="auto"/>
            </w:tcBorders>
            <w:shd w:val="clear" w:color="000000" w:fill="DDD9C4"/>
            <w:vAlign w:val="center"/>
            <w:hideMark/>
          </w:tcPr>
          <w:p w14:paraId="1A42B6DC" w14:textId="77777777" w:rsidR="00B43535" w:rsidRPr="00B43535" w:rsidRDefault="00B43535" w:rsidP="00B43535">
            <w:pPr>
              <w:spacing w:after="0" w:line="240" w:lineRule="auto"/>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R8mm</w:t>
            </w:r>
          </w:p>
        </w:tc>
        <w:tc>
          <w:tcPr>
            <w:tcW w:w="1680" w:type="dxa"/>
            <w:tcBorders>
              <w:top w:val="nil"/>
              <w:left w:val="nil"/>
              <w:bottom w:val="single" w:sz="4" w:space="0" w:color="auto"/>
              <w:right w:val="single" w:sz="4" w:space="0" w:color="auto"/>
            </w:tcBorders>
            <w:shd w:val="clear" w:color="auto" w:fill="auto"/>
            <w:noWrap/>
            <w:vAlign w:val="center"/>
            <w:hideMark/>
          </w:tcPr>
          <w:p w14:paraId="0C6DE0DB" w14:textId="77777777" w:rsidR="00B43535" w:rsidRPr="00B43535" w:rsidRDefault="00B43535" w:rsidP="00B43535">
            <w:pPr>
              <w:spacing w:after="0" w:line="240" w:lineRule="auto"/>
              <w:jc w:val="center"/>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Kg</w:t>
            </w:r>
          </w:p>
        </w:tc>
        <w:tc>
          <w:tcPr>
            <w:tcW w:w="1240" w:type="dxa"/>
            <w:tcBorders>
              <w:top w:val="nil"/>
              <w:left w:val="nil"/>
              <w:bottom w:val="single" w:sz="4" w:space="0" w:color="auto"/>
              <w:right w:val="single" w:sz="4" w:space="0" w:color="auto"/>
            </w:tcBorders>
            <w:shd w:val="clear" w:color="auto" w:fill="auto"/>
            <w:noWrap/>
            <w:vAlign w:val="center"/>
            <w:hideMark/>
          </w:tcPr>
          <w:p w14:paraId="6E57D73F" w14:textId="77777777" w:rsidR="00B43535" w:rsidRPr="00B43535" w:rsidRDefault="00B43535" w:rsidP="00B43535">
            <w:pPr>
              <w:spacing w:after="0" w:line="240" w:lineRule="auto"/>
              <w:jc w:val="center"/>
              <w:rPr>
                <w:rFonts w:ascii="Arial" w:eastAsia="Times New Roman" w:hAnsi="Arial" w:cs="Arial"/>
                <w:sz w:val="21"/>
                <w:szCs w:val="21"/>
                <w:lang w:eastAsia="en-IE"/>
              </w:rPr>
            </w:pPr>
            <w:r w:rsidRPr="00B43535">
              <w:rPr>
                <w:rFonts w:ascii="Arial" w:eastAsia="Times New Roman" w:hAnsi="Arial" w:cs="Arial"/>
                <w:sz w:val="21"/>
                <w:szCs w:val="21"/>
                <w:lang w:eastAsia="en-IE"/>
              </w:rPr>
              <w:t>100</w:t>
            </w:r>
          </w:p>
        </w:tc>
      </w:tr>
      <w:tr w:rsidR="00B43535" w:rsidRPr="00B43535" w14:paraId="1C872851" w14:textId="77777777" w:rsidTr="00B43535">
        <w:trPr>
          <w:trHeight w:val="272"/>
        </w:trPr>
        <w:tc>
          <w:tcPr>
            <w:tcW w:w="21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09EA36" w14:textId="77777777" w:rsidR="00B43535" w:rsidRPr="00B43535" w:rsidRDefault="00B43535" w:rsidP="00B43535">
            <w:pPr>
              <w:spacing w:after="0" w:line="240" w:lineRule="auto"/>
              <w:jc w:val="center"/>
              <w:rPr>
                <w:rFonts w:ascii="Arial" w:eastAsia="Times New Roman" w:hAnsi="Arial" w:cs="Arial"/>
                <w:b/>
                <w:bCs/>
                <w:sz w:val="21"/>
                <w:szCs w:val="21"/>
                <w:lang w:eastAsia="en-IE"/>
              </w:rPr>
            </w:pPr>
            <w:r w:rsidRPr="00B43535">
              <w:rPr>
                <w:rFonts w:ascii="Arial" w:eastAsia="Times New Roman" w:hAnsi="Arial" w:cs="Arial"/>
                <w:b/>
                <w:bCs/>
                <w:sz w:val="21"/>
                <w:szCs w:val="21"/>
                <w:lang w:eastAsia="en-IE"/>
              </w:rPr>
              <w:t>5</w:t>
            </w:r>
          </w:p>
        </w:tc>
        <w:tc>
          <w:tcPr>
            <w:tcW w:w="10280" w:type="dxa"/>
            <w:tcBorders>
              <w:top w:val="single" w:sz="4" w:space="0" w:color="auto"/>
              <w:left w:val="nil"/>
              <w:bottom w:val="single" w:sz="4" w:space="0" w:color="auto"/>
              <w:right w:val="single" w:sz="4" w:space="0" w:color="auto"/>
            </w:tcBorders>
            <w:shd w:val="clear" w:color="000000" w:fill="DDD9C4"/>
            <w:vAlign w:val="center"/>
            <w:hideMark/>
          </w:tcPr>
          <w:p w14:paraId="7C6AD734" w14:textId="77777777" w:rsidR="00B43535" w:rsidRPr="00B43535" w:rsidRDefault="00B43535" w:rsidP="00B43535">
            <w:pPr>
              <w:spacing w:after="0" w:line="240" w:lineRule="auto"/>
              <w:rPr>
                <w:rFonts w:ascii="Arial" w:eastAsia="Times New Roman" w:hAnsi="Arial" w:cs="Arial"/>
                <w:b/>
                <w:bCs/>
                <w:color w:val="000000"/>
                <w:sz w:val="21"/>
                <w:szCs w:val="21"/>
                <w:lang w:eastAsia="en-IE"/>
              </w:rPr>
            </w:pPr>
            <w:r w:rsidRPr="00B43535">
              <w:rPr>
                <w:rFonts w:ascii="Arial" w:eastAsia="Times New Roman" w:hAnsi="Arial" w:cs="Arial"/>
                <w:b/>
                <w:bCs/>
                <w:color w:val="000000"/>
                <w:sz w:val="21"/>
                <w:szCs w:val="21"/>
                <w:lang w:eastAsia="en-IE"/>
              </w:rPr>
              <w:t>Steel Elevated Tank and 6m  high steel Tower</w:t>
            </w:r>
          </w:p>
        </w:tc>
        <w:tc>
          <w:tcPr>
            <w:tcW w:w="1680" w:type="dxa"/>
            <w:tcBorders>
              <w:top w:val="nil"/>
              <w:left w:val="nil"/>
              <w:bottom w:val="single" w:sz="4" w:space="0" w:color="auto"/>
              <w:right w:val="single" w:sz="4" w:space="0" w:color="auto"/>
            </w:tcBorders>
            <w:shd w:val="clear" w:color="auto" w:fill="auto"/>
            <w:vAlign w:val="bottom"/>
            <w:hideMark/>
          </w:tcPr>
          <w:p w14:paraId="29CEF1EF" w14:textId="77777777" w:rsidR="00B43535" w:rsidRPr="00B43535" w:rsidRDefault="00B43535" w:rsidP="00B43535">
            <w:pPr>
              <w:spacing w:after="0" w:line="240" w:lineRule="auto"/>
              <w:rPr>
                <w:rFonts w:ascii="Arial" w:eastAsia="Times New Roman" w:hAnsi="Arial" w:cs="Arial"/>
                <w:color w:val="000000"/>
                <w:sz w:val="20"/>
                <w:szCs w:val="20"/>
                <w:lang w:eastAsia="en-IE"/>
              </w:rPr>
            </w:pPr>
            <w:r w:rsidRPr="00B43535">
              <w:rPr>
                <w:rFonts w:ascii="Arial" w:eastAsia="Times New Roman" w:hAnsi="Arial" w:cs="Arial"/>
                <w:color w:val="000000"/>
                <w:sz w:val="20"/>
                <w:szCs w:val="20"/>
                <w:lang w:eastAsia="en-IE"/>
              </w:rPr>
              <w:t> </w:t>
            </w:r>
          </w:p>
        </w:tc>
        <w:tc>
          <w:tcPr>
            <w:tcW w:w="1240" w:type="dxa"/>
            <w:tcBorders>
              <w:top w:val="nil"/>
              <w:left w:val="nil"/>
              <w:bottom w:val="single" w:sz="4" w:space="0" w:color="auto"/>
              <w:right w:val="single" w:sz="4" w:space="0" w:color="auto"/>
            </w:tcBorders>
            <w:shd w:val="clear" w:color="auto" w:fill="auto"/>
            <w:vAlign w:val="bottom"/>
            <w:hideMark/>
          </w:tcPr>
          <w:p w14:paraId="03242409" w14:textId="77777777" w:rsidR="00B43535" w:rsidRPr="00B43535" w:rsidRDefault="00B43535" w:rsidP="00B43535">
            <w:pPr>
              <w:spacing w:after="0" w:line="240" w:lineRule="auto"/>
              <w:rPr>
                <w:rFonts w:ascii="Arial" w:eastAsia="Times New Roman" w:hAnsi="Arial" w:cs="Arial"/>
                <w:color w:val="000000"/>
                <w:sz w:val="20"/>
                <w:szCs w:val="20"/>
                <w:lang w:eastAsia="en-IE"/>
              </w:rPr>
            </w:pPr>
            <w:r w:rsidRPr="00B43535">
              <w:rPr>
                <w:rFonts w:ascii="Arial" w:eastAsia="Times New Roman" w:hAnsi="Arial" w:cs="Arial"/>
                <w:color w:val="000000"/>
                <w:sz w:val="20"/>
                <w:szCs w:val="20"/>
                <w:lang w:eastAsia="en-IE"/>
              </w:rPr>
              <w:t> </w:t>
            </w:r>
          </w:p>
        </w:tc>
      </w:tr>
      <w:tr w:rsidR="00B43535" w:rsidRPr="00B43535" w14:paraId="48301DA1" w14:textId="77777777" w:rsidTr="00B43535">
        <w:trPr>
          <w:trHeight w:val="2118"/>
        </w:trPr>
        <w:tc>
          <w:tcPr>
            <w:tcW w:w="21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8226401" w14:textId="77777777" w:rsidR="00B43535" w:rsidRPr="00B43535" w:rsidRDefault="00B43535" w:rsidP="00B43535">
            <w:pPr>
              <w:spacing w:after="0" w:line="240" w:lineRule="auto"/>
              <w:jc w:val="right"/>
              <w:rPr>
                <w:rFonts w:ascii="Arial" w:eastAsia="Times New Roman" w:hAnsi="Arial" w:cs="Arial"/>
                <w:sz w:val="21"/>
                <w:szCs w:val="21"/>
                <w:lang w:eastAsia="en-IE"/>
              </w:rPr>
            </w:pPr>
            <w:r w:rsidRPr="00B43535">
              <w:rPr>
                <w:rFonts w:ascii="Arial" w:eastAsia="Times New Roman" w:hAnsi="Arial" w:cs="Arial"/>
                <w:sz w:val="21"/>
                <w:szCs w:val="21"/>
                <w:lang w:eastAsia="en-IE"/>
              </w:rPr>
              <w:t>5.1</w:t>
            </w:r>
          </w:p>
        </w:tc>
        <w:tc>
          <w:tcPr>
            <w:tcW w:w="10280" w:type="dxa"/>
            <w:tcBorders>
              <w:top w:val="single" w:sz="4" w:space="0" w:color="auto"/>
              <w:left w:val="nil"/>
              <w:bottom w:val="single" w:sz="4" w:space="0" w:color="auto"/>
              <w:right w:val="single" w:sz="4" w:space="0" w:color="auto"/>
            </w:tcBorders>
            <w:shd w:val="clear" w:color="000000" w:fill="DDD9C4"/>
            <w:vAlign w:val="center"/>
            <w:hideMark/>
          </w:tcPr>
          <w:p w14:paraId="2A6323CD" w14:textId="77777777" w:rsidR="00B43535" w:rsidRPr="00B43535" w:rsidRDefault="00B43535" w:rsidP="00B43535">
            <w:pPr>
              <w:spacing w:after="0" w:line="240" w:lineRule="auto"/>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Supply and Install complete with Tower a steel Tank round shape with size Ø3.82m and 4.5m high, 6mm Thick walls, base, and Roof steel plate, All Tank plates and elements shall be painted against Corrosion with unti-corrsion paint as per Engineer Instructions, including 6m high tower with M20 Anchor Bolts,made up of H - 203x203x52 Universal Columns and Beams ,I Beam 200x100x56, and L75x75x6 , diagonal bracings and horizontal Ties L100x100x5 with 25 leveling pad grouting to 4 No. columns,  handrail at Tank bed and top, chequered plate on wide walkway around tank and  ladders external and Internal with hoops including base plates and Stiffner plates with painting all steel members and plates as shown in the drawigs , specifications and Engineer instructions</w:t>
            </w:r>
          </w:p>
        </w:tc>
        <w:tc>
          <w:tcPr>
            <w:tcW w:w="1680" w:type="dxa"/>
            <w:tcBorders>
              <w:top w:val="nil"/>
              <w:left w:val="nil"/>
              <w:bottom w:val="single" w:sz="4" w:space="0" w:color="auto"/>
              <w:right w:val="single" w:sz="4" w:space="0" w:color="auto"/>
            </w:tcBorders>
            <w:shd w:val="clear" w:color="auto" w:fill="auto"/>
            <w:noWrap/>
            <w:vAlign w:val="center"/>
            <w:hideMark/>
          </w:tcPr>
          <w:p w14:paraId="3861341C" w14:textId="77777777" w:rsidR="00B43535" w:rsidRPr="00B43535" w:rsidRDefault="00B43535" w:rsidP="00B43535">
            <w:pPr>
              <w:spacing w:after="0" w:line="240" w:lineRule="auto"/>
              <w:jc w:val="center"/>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No</w:t>
            </w:r>
          </w:p>
        </w:tc>
        <w:tc>
          <w:tcPr>
            <w:tcW w:w="1240" w:type="dxa"/>
            <w:tcBorders>
              <w:top w:val="nil"/>
              <w:left w:val="nil"/>
              <w:bottom w:val="single" w:sz="4" w:space="0" w:color="auto"/>
              <w:right w:val="single" w:sz="4" w:space="0" w:color="auto"/>
            </w:tcBorders>
            <w:shd w:val="clear" w:color="auto" w:fill="auto"/>
            <w:noWrap/>
            <w:vAlign w:val="center"/>
            <w:hideMark/>
          </w:tcPr>
          <w:p w14:paraId="0418D856" w14:textId="77777777" w:rsidR="00B43535" w:rsidRPr="00B43535" w:rsidRDefault="00B43535" w:rsidP="00B43535">
            <w:pPr>
              <w:spacing w:after="0" w:line="240" w:lineRule="auto"/>
              <w:jc w:val="center"/>
              <w:rPr>
                <w:rFonts w:ascii="Arial" w:eastAsia="Times New Roman" w:hAnsi="Arial" w:cs="Arial"/>
                <w:sz w:val="21"/>
                <w:szCs w:val="21"/>
                <w:lang w:eastAsia="en-IE"/>
              </w:rPr>
            </w:pPr>
            <w:r w:rsidRPr="00B43535">
              <w:rPr>
                <w:rFonts w:ascii="Arial" w:eastAsia="Times New Roman" w:hAnsi="Arial" w:cs="Arial"/>
                <w:sz w:val="21"/>
                <w:szCs w:val="21"/>
                <w:lang w:eastAsia="en-IE"/>
              </w:rPr>
              <w:t>1</w:t>
            </w:r>
          </w:p>
        </w:tc>
      </w:tr>
      <w:tr w:rsidR="00B43535" w:rsidRPr="00B43535" w14:paraId="7D36B7BA" w14:textId="77777777" w:rsidTr="00B43535">
        <w:trPr>
          <w:trHeight w:val="830"/>
        </w:trPr>
        <w:tc>
          <w:tcPr>
            <w:tcW w:w="210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8ED80C7" w14:textId="77777777" w:rsidR="00B43535" w:rsidRPr="00B43535" w:rsidRDefault="00B43535" w:rsidP="00B43535">
            <w:pPr>
              <w:spacing w:after="0" w:line="240" w:lineRule="auto"/>
              <w:jc w:val="right"/>
              <w:rPr>
                <w:rFonts w:ascii="Arial" w:eastAsia="Times New Roman" w:hAnsi="Arial" w:cs="Arial"/>
                <w:sz w:val="21"/>
                <w:szCs w:val="21"/>
                <w:lang w:eastAsia="en-IE"/>
              </w:rPr>
            </w:pPr>
            <w:r w:rsidRPr="00B43535">
              <w:rPr>
                <w:rFonts w:ascii="Arial" w:eastAsia="Times New Roman" w:hAnsi="Arial" w:cs="Arial"/>
                <w:sz w:val="21"/>
                <w:szCs w:val="21"/>
                <w:lang w:eastAsia="en-IE"/>
              </w:rPr>
              <w:t>5.2</w:t>
            </w:r>
          </w:p>
        </w:tc>
        <w:tc>
          <w:tcPr>
            <w:tcW w:w="10280" w:type="dxa"/>
            <w:tcBorders>
              <w:top w:val="single" w:sz="4" w:space="0" w:color="auto"/>
              <w:left w:val="nil"/>
              <w:bottom w:val="single" w:sz="8" w:space="0" w:color="auto"/>
              <w:right w:val="single" w:sz="4" w:space="0" w:color="auto"/>
            </w:tcBorders>
            <w:shd w:val="clear" w:color="000000" w:fill="DDD9C4"/>
            <w:vAlign w:val="center"/>
            <w:hideMark/>
          </w:tcPr>
          <w:p w14:paraId="4A724396" w14:textId="77777777" w:rsidR="00B43535" w:rsidRPr="00B43535" w:rsidRDefault="00B43535" w:rsidP="00B43535">
            <w:pPr>
              <w:spacing w:after="0" w:line="240" w:lineRule="auto"/>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Supply, transportation and installation of all the requisite pipe work  including inlet, outlet, vent, overflow, drainage and valve chambers and washout pipework to nearest drainage ditch on the foot of the tank tower as shown in the drawings , specifications and Engineer instructions</w:t>
            </w:r>
          </w:p>
        </w:tc>
        <w:tc>
          <w:tcPr>
            <w:tcW w:w="1680" w:type="dxa"/>
            <w:tcBorders>
              <w:top w:val="nil"/>
              <w:left w:val="nil"/>
              <w:bottom w:val="single" w:sz="8" w:space="0" w:color="auto"/>
              <w:right w:val="single" w:sz="4" w:space="0" w:color="auto"/>
            </w:tcBorders>
            <w:shd w:val="clear" w:color="auto" w:fill="auto"/>
            <w:noWrap/>
            <w:vAlign w:val="center"/>
            <w:hideMark/>
          </w:tcPr>
          <w:p w14:paraId="1C979D8C" w14:textId="77777777" w:rsidR="00B43535" w:rsidRPr="00B43535" w:rsidRDefault="00B43535" w:rsidP="00B43535">
            <w:pPr>
              <w:spacing w:after="0" w:line="240" w:lineRule="auto"/>
              <w:jc w:val="center"/>
              <w:rPr>
                <w:rFonts w:ascii="Arial" w:eastAsia="Times New Roman" w:hAnsi="Arial" w:cs="Arial"/>
                <w:color w:val="000000"/>
                <w:sz w:val="21"/>
                <w:szCs w:val="21"/>
                <w:lang w:eastAsia="en-IE"/>
              </w:rPr>
            </w:pPr>
            <w:r w:rsidRPr="00B43535">
              <w:rPr>
                <w:rFonts w:ascii="Arial" w:eastAsia="Times New Roman" w:hAnsi="Arial" w:cs="Arial"/>
                <w:color w:val="000000"/>
                <w:sz w:val="21"/>
                <w:szCs w:val="21"/>
                <w:lang w:eastAsia="en-IE"/>
              </w:rPr>
              <w:t>Job</w:t>
            </w:r>
          </w:p>
        </w:tc>
        <w:tc>
          <w:tcPr>
            <w:tcW w:w="1240" w:type="dxa"/>
            <w:tcBorders>
              <w:top w:val="nil"/>
              <w:left w:val="nil"/>
              <w:bottom w:val="single" w:sz="8" w:space="0" w:color="auto"/>
              <w:right w:val="single" w:sz="4" w:space="0" w:color="auto"/>
            </w:tcBorders>
            <w:shd w:val="clear" w:color="auto" w:fill="auto"/>
            <w:noWrap/>
            <w:vAlign w:val="center"/>
            <w:hideMark/>
          </w:tcPr>
          <w:p w14:paraId="7F83C558" w14:textId="77777777" w:rsidR="00B43535" w:rsidRPr="00B43535" w:rsidRDefault="00B43535" w:rsidP="00B43535">
            <w:pPr>
              <w:spacing w:after="0" w:line="240" w:lineRule="auto"/>
              <w:jc w:val="center"/>
              <w:rPr>
                <w:rFonts w:ascii="Arial" w:eastAsia="Times New Roman" w:hAnsi="Arial" w:cs="Arial"/>
                <w:sz w:val="21"/>
                <w:szCs w:val="21"/>
                <w:lang w:eastAsia="en-IE"/>
              </w:rPr>
            </w:pPr>
            <w:r w:rsidRPr="00B43535">
              <w:rPr>
                <w:rFonts w:ascii="Arial" w:eastAsia="Times New Roman" w:hAnsi="Arial" w:cs="Arial"/>
                <w:sz w:val="21"/>
                <w:szCs w:val="21"/>
                <w:lang w:eastAsia="en-IE"/>
              </w:rPr>
              <w:t>1</w:t>
            </w:r>
          </w:p>
        </w:tc>
      </w:tr>
    </w:tbl>
    <w:p w14:paraId="7D09C3FB" w14:textId="77777777" w:rsidR="002A4A93" w:rsidRDefault="002A4A93" w:rsidP="002A4A93">
      <w:pPr>
        <w:spacing w:after="0" w:line="240" w:lineRule="auto"/>
        <w:rPr>
          <w:rFonts w:ascii="Cambria" w:hAnsi="Cambria" w:cstheme="majorBidi"/>
          <w:sz w:val="24"/>
          <w:szCs w:val="24"/>
        </w:rPr>
      </w:pPr>
    </w:p>
    <w:p w14:paraId="3B589FCD" w14:textId="5586E307" w:rsidR="00B35FAA" w:rsidRPr="00B43535" w:rsidRDefault="00BC363D" w:rsidP="002A4A93">
      <w:pPr>
        <w:tabs>
          <w:tab w:val="left" w:pos="8252"/>
        </w:tabs>
        <w:spacing w:after="0" w:line="360" w:lineRule="auto"/>
        <w:rPr>
          <w:rFonts w:ascii="Cambria" w:hAnsi="Cambria" w:cstheme="majorBidi"/>
          <w:b/>
          <w:i/>
          <w:sz w:val="24"/>
          <w:szCs w:val="24"/>
        </w:rPr>
      </w:pPr>
      <w:r w:rsidRPr="00B43535">
        <w:rPr>
          <w:rFonts w:ascii="Cambria" w:hAnsi="Cambria" w:cstheme="majorBidi"/>
          <w:b/>
          <w:i/>
          <w:sz w:val="24"/>
          <w:szCs w:val="24"/>
        </w:rPr>
        <w:t xml:space="preserve">NOTE: </w:t>
      </w:r>
      <w:r w:rsidR="00B35FAA" w:rsidRPr="00B43535">
        <w:rPr>
          <w:rFonts w:ascii="Cambria" w:hAnsi="Cambria" w:cstheme="majorBidi"/>
          <w:b/>
          <w:i/>
          <w:sz w:val="24"/>
          <w:szCs w:val="24"/>
        </w:rPr>
        <w:t xml:space="preserve">There must be a warranty of 6 months for the materials and </w:t>
      </w:r>
      <w:r w:rsidR="00683545" w:rsidRPr="00B43535">
        <w:rPr>
          <w:rFonts w:ascii="Cambria" w:hAnsi="Cambria" w:cstheme="majorBidi"/>
          <w:b/>
          <w:i/>
          <w:sz w:val="24"/>
          <w:szCs w:val="24"/>
        </w:rPr>
        <w:t>workmanship</w:t>
      </w:r>
      <w:r w:rsidR="00B35FAA" w:rsidRPr="00B43535">
        <w:rPr>
          <w:rFonts w:ascii="Cambria" w:hAnsi="Cambria" w:cstheme="majorBidi"/>
          <w:b/>
          <w:i/>
          <w:sz w:val="24"/>
          <w:szCs w:val="24"/>
        </w:rPr>
        <w:t xml:space="preserve"> during installation.  </w:t>
      </w:r>
    </w:p>
    <w:sectPr w:rsidR="00B35FAA" w:rsidRPr="00B43535" w:rsidSect="002A4A93">
      <w:headerReference w:type="default" r:id="rId11"/>
      <w:footerReference w:type="default" r:id="rId12"/>
      <w:pgSz w:w="16838" w:h="11906" w:orient="landscape"/>
      <w:pgMar w:top="567" w:right="1440" w:bottom="568"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EA57C" w14:textId="77777777" w:rsidR="002864C8" w:rsidRDefault="002864C8" w:rsidP="00A2200D">
      <w:pPr>
        <w:spacing w:after="0" w:line="240" w:lineRule="auto"/>
      </w:pPr>
      <w:r>
        <w:separator/>
      </w:r>
    </w:p>
  </w:endnote>
  <w:endnote w:type="continuationSeparator" w:id="0">
    <w:p w14:paraId="7663D27C" w14:textId="77777777" w:rsidR="002864C8" w:rsidRDefault="002864C8" w:rsidP="00A2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814681"/>
      <w:docPartObj>
        <w:docPartGallery w:val="Page Numbers (Bottom of Page)"/>
        <w:docPartUnique/>
      </w:docPartObj>
    </w:sdtPr>
    <w:sdtEndPr/>
    <w:sdtContent>
      <w:sdt>
        <w:sdtPr>
          <w:id w:val="-1769616900"/>
          <w:docPartObj>
            <w:docPartGallery w:val="Page Numbers (Top of Page)"/>
            <w:docPartUnique/>
          </w:docPartObj>
        </w:sdtPr>
        <w:sdtEndPr/>
        <w:sdtContent>
          <w:p w14:paraId="60C212ED" w14:textId="54BA97F6" w:rsidR="002A4A93" w:rsidRDefault="002A4A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80D2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0D25">
              <w:rPr>
                <w:b/>
                <w:bCs/>
                <w:noProof/>
              </w:rPr>
              <w:t>2</w:t>
            </w:r>
            <w:r>
              <w:rPr>
                <w:b/>
                <w:bCs/>
                <w:sz w:val="24"/>
                <w:szCs w:val="24"/>
              </w:rPr>
              <w:fldChar w:fldCharType="end"/>
            </w:r>
          </w:p>
        </w:sdtContent>
      </w:sdt>
    </w:sdtContent>
  </w:sdt>
  <w:p w14:paraId="105D09F5" w14:textId="77777777" w:rsidR="002A4A93" w:rsidRDefault="002A4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2BCE6" w14:textId="77777777" w:rsidR="002864C8" w:rsidRDefault="002864C8" w:rsidP="00A2200D">
      <w:pPr>
        <w:spacing w:after="0" w:line="240" w:lineRule="auto"/>
      </w:pPr>
      <w:r>
        <w:separator/>
      </w:r>
    </w:p>
  </w:footnote>
  <w:footnote w:type="continuationSeparator" w:id="0">
    <w:p w14:paraId="42A946E1" w14:textId="77777777" w:rsidR="002864C8" w:rsidRDefault="002864C8" w:rsidP="00A22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DDE6A" w14:textId="1B2AB844" w:rsidR="00E51669" w:rsidRDefault="00791CB0">
    <w:pPr>
      <w:pStyle w:val="Header"/>
    </w:pPr>
    <w:r>
      <w:rPr>
        <w:noProof/>
        <w:lang w:eastAsia="en-IE"/>
      </w:rPr>
      <w:drawing>
        <wp:anchor distT="0" distB="0" distL="114300" distR="114300" simplePos="0" relativeHeight="251658240" behindDoc="1" locked="0" layoutInCell="1" allowOverlap="1" wp14:anchorId="0D8B45B1" wp14:editId="430A5CDB">
          <wp:simplePos x="0" y="0"/>
          <wp:positionH relativeFrom="margin">
            <wp:align>left</wp:align>
          </wp:positionH>
          <wp:positionV relativeFrom="paragraph">
            <wp:posOffset>-184537</wp:posOffset>
          </wp:positionV>
          <wp:extent cx="1635125" cy="930275"/>
          <wp:effectExtent l="0" t="0" r="3175" b="3175"/>
          <wp:wrapTight wrapText="bothSides">
            <wp:wrapPolygon edited="0">
              <wp:start x="0" y="0"/>
              <wp:lineTo x="0" y="21231"/>
              <wp:lineTo x="21390" y="21231"/>
              <wp:lineTo x="21390" y="0"/>
              <wp:lineTo x="0" y="0"/>
            </wp:wrapPolygon>
          </wp:wrapTight>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512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A93">
      <w:tab/>
    </w:r>
    <w:r w:rsidR="002A4A93">
      <w:tab/>
    </w:r>
    <w:r w:rsidR="002A4A93">
      <w:tab/>
    </w:r>
    <w:r w:rsidR="002A4A93">
      <w:tab/>
    </w:r>
    <w:r w:rsidR="002A4A93">
      <w:tab/>
    </w:r>
    <w:r w:rsidR="002A4A93">
      <w:tab/>
    </w:r>
    <w:r w:rsidR="002A4A93">
      <w:tab/>
    </w:r>
    <w:r w:rsidR="002A4A93" w:rsidRPr="00421C56">
      <w:rPr>
        <w:rFonts w:ascii="Cambria" w:hAnsi="Cambria" w:cs="Times New Roman"/>
        <w:noProof/>
        <w:sz w:val="24"/>
        <w:szCs w:val="24"/>
        <w:lang w:eastAsia="en-IE"/>
      </w:rPr>
      <w:drawing>
        <wp:inline distT="0" distB="0" distL="0" distR="0" wp14:anchorId="4BCFFD7E" wp14:editId="053C967E">
          <wp:extent cx="971550" cy="576677"/>
          <wp:effectExtent l="0" t="0" r="0" b="0"/>
          <wp:docPr id="32" name="Picture 32" descr="concern%20worldwide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rn%20worldwide_gre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6900" cy="597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4C8"/>
    <w:multiLevelType w:val="hybridMultilevel"/>
    <w:tmpl w:val="922666DE"/>
    <w:lvl w:ilvl="0" w:tplc="B3624EBC">
      <w:start w:val="1"/>
      <w:numFmt w:val="decimal"/>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0165C75"/>
    <w:multiLevelType w:val="hybridMultilevel"/>
    <w:tmpl w:val="6DACB8EA"/>
    <w:lvl w:ilvl="0" w:tplc="18090001">
      <w:start w:val="1"/>
      <w:numFmt w:val="bullet"/>
      <w:lvlText w:val=""/>
      <w:lvlJc w:val="left"/>
      <w:pPr>
        <w:ind w:left="785" w:hanging="360"/>
      </w:pPr>
      <w:rPr>
        <w:rFonts w:ascii="Symbol" w:hAnsi="Symbol" w:hint="default"/>
      </w:rPr>
    </w:lvl>
    <w:lvl w:ilvl="1" w:tplc="18090003" w:tentative="1">
      <w:start w:val="1"/>
      <w:numFmt w:val="bullet"/>
      <w:lvlText w:val="o"/>
      <w:lvlJc w:val="left"/>
      <w:pPr>
        <w:ind w:left="1505" w:hanging="360"/>
      </w:pPr>
      <w:rPr>
        <w:rFonts w:ascii="Courier New" w:hAnsi="Courier New" w:cs="Courier New" w:hint="default"/>
      </w:rPr>
    </w:lvl>
    <w:lvl w:ilvl="2" w:tplc="18090005" w:tentative="1">
      <w:start w:val="1"/>
      <w:numFmt w:val="bullet"/>
      <w:lvlText w:val=""/>
      <w:lvlJc w:val="left"/>
      <w:pPr>
        <w:ind w:left="2225" w:hanging="360"/>
      </w:pPr>
      <w:rPr>
        <w:rFonts w:ascii="Wingdings" w:hAnsi="Wingdings" w:hint="default"/>
      </w:rPr>
    </w:lvl>
    <w:lvl w:ilvl="3" w:tplc="18090001" w:tentative="1">
      <w:start w:val="1"/>
      <w:numFmt w:val="bullet"/>
      <w:lvlText w:val=""/>
      <w:lvlJc w:val="left"/>
      <w:pPr>
        <w:ind w:left="2945" w:hanging="360"/>
      </w:pPr>
      <w:rPr>
        <w:rFonts w:ascii="Symbol" w:hAnsi="Symbol" w:hint="default"/>
      </w:rPr>
    </w:lvl>
    <w:lvl w:ilvl="4" w:tplc="18090003" w:tentative="1">
      <w:start w:val="1"/>
      <w:numFmt w:val="bullet"/>
      <w:lvlText w:val="o"/>
      <w:lvlJc w:val="left"/>
      <w:pPr>
        <w:ind w:left="3665" w:hanging="360"/>
      </w:pPr>
      <w:rPr>
        <w:rFonts w:ascii="Courier New" w:hAnsi="Courier New" w:cs="Courier New" w:hint="default"/>
      </w:rPr>
    </w:lvl>
    <w:lvl w:ilvl="5" w:tplc="18090005" w:tentative="1">
      <w:start w:val="1"/>
      <w:numFmt w:val="bullet"/>
      <w:lvlText w:val=""/>
      <w:lvlJc w:val="left"/>
      <w:pPr>
        <w:ind w:left="4385" w:hanging="360"/>
      </w:pPr>
      <w:rPr>
        <w:rFonts w:ascii="Wingdings" w:hAnsi="Wingdings" w:hint="default"/>
      </w:rPr>
    </w:lvl>
    <w:lvl w:ilvl="6" w:tplc="18090001" w:tentative="1">
      <w:start w:val="1"/>
      <w:numFmt w:val="bullet"/>
      <w:lvlText w:val=""/>
      <w:lvlJc w:val="left"/>
      <w:pPr>
        <w:ind w:left="5105" w:hanging="360"/>
      </w:pPr>
      <w:rPr>
        <w:rFonts w:ascii="Symbol" w:hAnsi="Symbol" w:hint="default"/>
      </w:rPr>
    </w:lvl>
    <w:lvl w:ilvl="7" w:tplc="18090003" w:tentative="1">
      <w:start w:val="1"/>
      <w:numFmt w:val="bullet"/>
      <w:lvlText w:val="o"/>
      <w:lvlJc w:val="left"/>
      <w:pPr>
        <w:ind w:left="5825" w:hanging="360"/>
      </w:pPr>
      <w:rPr>
        <w:rFonts w:ascii="Courier New" w:hAnsi="Courier New" w:cs="Courier New" w:hint="default"/>
      </w:rPr>
    </w:lvl>
    <w:lvl w:ilvl="8" w:tplc="18090005" w:tentative="1">
      <w:start w:val="1"/>
      <w:numFmt w:val="bullet"/>
      <w:lvlText w:val=""/>
      <w:lvlJc w:val="left"/>
      <w:pPr>
        <w:ind w:left="6545" w:hanging="360"/>
      </w:pPr>
      <w:rPr>
        <w:rFonts w:ascii="Wingdings" w:hAnsi="Wingdings" w:hint="default"/>
      </w:rPr>
    </w:lvl>
  </w:abstractNum>
  <w:abstractNum w:abstractNumId="2" w15:restartNumberingAfterBreak="0">
    <w:nsid w:val="50964A57"/>
    <w:multiLevelType w:val="hybridMultilevel"/>
    <w:tmpl w:val="1EA28504"/>
    <w:lvl w:ilvl="0" w:tplc="80F6E76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20"/>
    <w:rsid w:val="000174EE"/>
    <w:rsid w:val="00023290"/>
    <w:rsid w:val="00046F18"/>
    <w:rsid w:val="00055D54"/>
    <w:rsid w:val="000707EB"/>
    <w:rsid w:val="000A1064"/>
    <w:rsid w:val="000A2758"/>
    <w:rsid w:val="001005B6"/>
    <w:rsid w:val="001A0139"/>
    <w:rsid w:val="00221AD4"/>
    <w:rsid w:val="0023017B"/>
    <w:rsid w:val="002864C8"/>
    <w:rsid w:val="002A4A93"/>
    <w:rsid w:val="002D3CAC"/>
    <w:rsid w:val="002D4ACB"/>
    <w:rsid w:val="002E5EBF"/>
    <w:rsid w:val="00387E63"/>
    <w:rsid w:val="003D5D4D"/>
    <w:rsid w:val="0040669D"/>
    <w:rsid w:val="00421C56"/>
    <w:rsid w:val="00433C30"/>
    <w:rsid w:val="004449EE"/>
    <w:rsid w:val="00517ACC"/>
    <w:rsid w:val="00544D47"/>
    <w:rsid w:val="00576585"/>
    <w:rsid w:val="005E3368"/>
    <w:rsid w:val="005F773D"/>
    <w:rsid w:val="00683545"/>
    <w:rsid w:val="006B5A8A"/>
    <w:rsid w:val="00791CB0"/>
    <w:rsid w:val="007C1323"/>
    <w:rsid w:val="00865212"/>
    <w:rsid w:val="00885311"/>
    <w:rsid w:val="008D2A0C"/>
    <w:rsid w:val="009A6751"/>
    <w:rsid w:val="009A7B74"/>
    <w:rsid w:val="009C4A33"/>
    <w:rsid w:val="009C5065"/>
    <w:rsid w:val="009D04CB"/>
    <w:rsid w:val="00A06FAB"/>
    <w:rsid w:val="00A2200D"/>
    <w:rsid w:val="00AD7EC8"/>
    <w:rsid w:val="00B26720"/>
    <w:rsid w:val="00B35FAA"/>
    <w:rsid w:val="00B43535"/>
    <w:rsid w:val="00BC363D"/>
    <w:rsid w:val="00C00442"/>
    <w:rsid w:val="00CB392D"/>
    <w:rsid w:val="00CE20A9"/>
    <w:rsid w:val="00D6513C"/>
    <w:rsid w:val="00D80D25"/>
    <w:rsid w:val="00D81995"/>
    <w:rsid w:val="00DC6D18"/>
    <w:rsid w:val="00DD3C1F"/>
    <w:rsid w:val="00E12D56"/>
    <w:rsid w:val="00E51669"/>
    <w:rsid w:val="00E74390"/>
    <w:rsid w:val="00EF46ED"/>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61520"/>
  <w15:chartTrackingRefBased/>
  <w15:docId w15:val="{3DE295BA-69B3-4A51-B992-B52B23D5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6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368"/>
    <w:pPr>
      <w:ind w:left="720"/>
      <w:contextualSpacing/>
    </w:pPr>
  </w:style>
  <w:style w:type="paragraph" w:styleId="Header">
    <w:name w:val="header"/>
    <w:basedOn w:val="Normal"/>
    <w:link w:val="HeaderChar"/>
    <w:uiPriority w:val="99"/>
    <w:unhideWhenUsed/>
    <w:rsid w:val="00A22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00D"/>
  </w:style>
  <w:style w:type="paragraph" w:styleId="Footer">
    <w:name w:val="footer"/>
    <w:basedOn w:val="Normal"/>
    <w:link w:val="FooterChar"/>
    <w:uiPriority w:val="99"/>
    <w:unhideWhenUsed/>
    <w:rsid w:val="00A22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1858">
      <w:bodyDiv w:val="1"/>
      <w:marLeft w:val="0"/>
      <w:marRight w:val="0"/>
      <w:marTop w:val="0"/>
      <w:marBottom w:val="0"/>
      <w:divBdr>
        <w:top w:val="none" w:sz="0" w:space="0" w:color="auto"/>
        <w:left w:val="none" w:sz="0" w:space="0" w:color="auto"/>
        <w:bottom w:val="none" w:sz="0" w:space="0" w:color="auto"/>
        <w:right w:val="none" w:sz="0" w:space="0" w:color="auto"/>
      </w:divBdr>
    </w:div>
    <w:div w:id="263735638">
      <w:bodyDiv w:val="1"/>
      <w:marLeft w:val="0"/>
      <w:marRight w:val="0"/>
      <w:marTop w:val="0"/>
      <w:marBottom w:val="0"/>
      <w:divBdr>
        <w:top w:val="none" w:sz="0" w:space="0" w:color="auto"/>
        <w:left w:val="none" w:sz="0" w:space="0" w:color="auto"/>
        <w:bottom w:val="none" w:sz="0" w:space="0" w:color="auto"/>
        <w:right w:val="none" w:sz="0" w:space="0" w:color="auto"/>
      </w:divBdr>
    </w:div>
    <w:div w:id="4112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7A8A9870042244942705EAE06609E2" ma:contentTypeVersion="13" ma:contentTypeDescription="Create a new document." ma:contentTypeScope="" ma:versionID="5aca534c05b8dafb95df66c2a8ce312a">
  <xsd:schema xmlns:xsd="http://www.w3.org/2001/XMLSchema" xmlns:xs="http://www.w3.org/2001/XMLSchema" xmlns:p="http://schemas.microsoft.com/office/2006/metadata/properties" xmlns:ns3="27c939b8-b03b-4e2d-9d8f-bbdce4b74d86" xmlns:ns4="ae390c01-6385-4c1f-b808-b8baa480ecc2" targetNamespace="http://schemas.microsoft.com/office/2006/metadata/properties" ma:root="true" ma:fieldsID="fd16f117a72b780a0e3256f241643dd3" ns3:_="" ns4:_="">
    <xsd:import namespace="27c939b8-b03b-4e2d-9d8f-bbdce4b74d86"/>
    <xsd:import namespace="ae390c01-6385-4c1f-b808-b8baa480ec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939b8-b03b-4e2d-9d8f-bbdce4b74d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90c01-6385-4c1f-b808-b8baa480ec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DB409-A1AB-4083-9AFF-31F668FAB134}">
  <ds:schemaRefs>
    <ds:schemaRef ds:uri="http://schemas.microsoft.com/sharepoint/v3/contenttype/forms"/>
  </ds:schemaRefs>
</ds:datastoreItem>
</file>

<file path=customXml/itemProps2.xml><?xml version="1.0" encoding="utf-8"?>
<ds:datastoreItem xmlns:ds="http://schemas.openxmlformats.org/officeDocument/2006/customXml" ds:itemID="{5BF9ABAE-4BDF-4AF7-ADF7-B1E4DBBEFB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8327B5-3F88-4B89-98CC-261ED6E17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939b8-b03b-4e2d-9d8f-bbdce4b74d86"/>
    <ds:schemaRef ds:uri="ae390c01-6385-4c1f-b808-b8baa480e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DC06E9-76A4-4BDE-B6CB-9D8F075B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Adam Osman</dc:creator>
  <cp:keywords/>
  <dc:description/>
  <cp:lastModifiedBy>Molley Akeyo</cp:lastModifiedBy>
  <cp:revision>2</cp:revision>
  <dcterms:created xsi:type="dcterms:W3CDTF">2021-08-16T17:39:00Z</dcterms:created>
  <dcterms:modified xsi:type="dcterms:W3CDTF">2021-08-16T17:39:00Z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0x010100A47A8A9870042244942705EAE06609E2</vt:lpwstr>
  </property>
</Properties>
</file>